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195E" w:rsidRPr="00E666F5" w:rsidRDefault="002E195E" w:rsidP="002E195E">
      <w:pPr>
        <w:keepNext/>
        <w:spacing w:after="0" w:line="240" w:lineRule="auto"/>
        <w:outlineLvl w:val="0"/>
        <w:rPr>
          <w:rFonts w:ascii="David" w:eastAsia="Times New Roman" w:hAnsi="David" w:cs="David"/>
          <w:sz w:val="24"/>
          <w:szCs w:val="24"/>
          <w:rtl/>
        </w:rPr>
      </w:pPr>
    </w:p>
    <w:p w:rsidR="002E195E" w:rsidRPr="00E666F5" w:rsidRDefault="002E195E" w:rsidP="002E195E">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תאריך: </w:t>
      </w:r>
      <w:r>
        <w:rPr>
          <w:rFonts w:ascii="David" w:eastAsia="Times New Roman" w:hAnsi="David" w:cs="David" w:hint="cs"/>
          <w:sz w:val="24"/>
          <w:szCs w:val="24"/>
          <w:rtl/>
        </w:rPr>
        <w:t>1</w:t>
      </w:r>
      <w:r w:rsidR="00B079F4">
        <w:rPr>
          <w:rFonts w:ascii="David" w:eastAsia="Times New Roman" w:hAnsi="David" w:cs="David" w:hint="cs"/>
          <w:sz w:val="24"/>
          <w:szCs w:val="24"/>
          <w:rtl/>
        </w:rPr>
        <w:t>2</w:t>
      </w:r>
      <w:r>
        <w:rPr>
          <w:rFonts w:ascii="David" w:eastAsia="Times New Roman" w:hAnsi="David" w:cs="David" w:hint="cs"/>
          <w:sz w:val="24"/>
          <w:szCs w:val="24"/>
          <w:rtl/>
        </w:rPr>
        <w:t>.7.23</w:t>
      </w:r>
    </w:p>
    <w:p w:rsidR="002E195E" w:rsidRPr="00E666F5" w:rsidRDefault="002E195E" w:rsidP="002E195E">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מכרז פומבי מס' </w:t>
      </w:r>
      <w:r>
        <w:rPr>
          <w:rFonts w:ascii="David" w:eastAsia="Times New Roman" w:hAnsi="David" w:cs="David" w:hint="cs"/>
          <w:sz w:val="24"/>
          <w:szCs w:val="24"/>
          <w:rtl/>
        </w:rPr>
        <w:t>12/2023</w:t>
      </w:r>
      <w:r w:rsidRPr="00E666F5">
        <w:rPr>
          <w:rFonts w:ascii="David" w:eastAsia="Times New Roman" w:hAnsi="David" w:cs="David" w:hint="cs"/>
          <w:sz w:val="24"/>
          <w:szCs w:val="24"/>
          <w:rtl/>
        </w:rPr>
        <w:t xml:space="preserve">  </w:t>
      </w:r>
    </w:p>
    <w:p w:rsidR="002E195E" w:rsidRPr="00E666F5" w:rsidRDefault="002E195E" w:rsidP="002E195E">
      <w:pPr>
        <w:keepNext/>
        <w:spacing w:after="0" w:line="240" w:lineRule="auto"/>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לכבוד, </w:t>
      </w:r>
    </w:p>
    <w:p w:rsidR="002E195E" w:rsidRPr="00E666F5" w:rsidRDefault="002E195E" w:rsidP="002E195E">
      <w:pPr>
        <w:spacing w:after="0" w:line="240" w:lineRule="auto"/>
        <w:rPr>
          <w:rFonts w:ascii="David" w:eastAsia="Times New Roman" w:hAnsi="David" w:cs="David"/>
          <w:sz w:val="24"/>
          <w:szCs w:val="24"/>
          <w:rtl/>
        </w:rPr>
      </w:pPr>
    </w:p>
    <w:p w:rsidR="002E195E" w:rsidRPr="00E666F5" w:rsidRDefault="002E195E" w:rsidP="002E195E">
      <w:pPr>
        <w:spacing w:after="0" w:line="240" w:lineRule="auto"/>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משתתפי המכרז </w:t>
      </w:r>
    </w:p>
    <w:p w:rsidR="002E195E" w:rsidRPr="00E666F5" w:rsidRDefault="002E195E" w:rsidP="002E195E">
      <w:pPr>
        <w:spacing w:after="0" w:line="240" w:lineRule="auto"/>
        <w:rPr>
          <w:rFonts w:ascii="David" w:eastAsia="Times New Roman" w:hAnsi="David" w:cs="David"/>
          <w:b/>
          <w:bCs/>
          <w:sz w:val="24"/>
          <w:szCs w:val="24"/>
          <w:u w:val="single"/>
          <w:rtl/>
        </w:rPr>
      </w:pPr>
    </w:p>
    <w:p w:rsidR="002E195E" w:rsidRPr="00E666F5" w:rsidRDefault="002E195E" w:rsidP="002E195E">
      <w:pPr>
        <w:spacing w:after="0" w:line="240" w:lineRule="auto"/>
        <w:rPr>
          <w:rFonts w:ascii="David" w:eastAsia="Times New Roman" w:hAnsi="David" w:cs="David"/>
          <w:sz w:val="24"/>
          <w:szCs w:val="24"/>
          <w:rtl/>
        </w:rPr>
      </w:pPr>
    </w:p>
    <w:p w:rsidR="002E195E" w:rsidRPr="00E666F5" w:rsidRDefault="002E195E" w:rsidP="002E195E">
      <w:pPr>
        <w:spacing w:after="0" w:line="240" w:lineRule="auto"/>
        <w:jc w:val="center"/>
        <w:rPr>
          <w:rFonts w:ascii="David" w:eastAsia="Times New Roman" w:hAnsi="David" w:cs="David"/>
          <w:b/>
          <w:bCs/>
          <w:sz w:val="24"/>
          <w:szCs w:val="24"/>
          <w:u w:val="single"/>
        </w:rPr>
      </w:pPr>
      <w:r w:rsidRPr="00E666F5">
        <w:rPr>
          <w:rFonts w:ascii="David" w:eastAsia="Times New Roman" w:hAnsi="David" w:cs="David" w:hint="cs"/>
          <w:b/>
          <w:bCs/>
          <w:sz w:val="24"/>
          <w:szCs w:val="24"/>
          <w:u w:val="single"/>
          <w:rtl/>
        </w:rPr>
        <w:t xml:space="preserve">הנדון: מענה לשאלות ההבהרה במסגרת מכרז פומבי מס' </w:t>
      </w:r>
      <w:r>
        <w:rPr>
          <w:rFonts w:ascii="David" w:eastAsia="Times New Roman" w:hAnsi="David" w:cs="David" w:hint="cs"/>
          <w:b/>
          <w:bCs/>
          <w:sz w:val="24"/>
          <w:szCs w:val="24"/>
          <w:u w:val="single"/>
          <w:rtl/>
        </w:rPr>
        <w:t xml:space="preserve">12/2023 לניהול הפקה ובימוי טקס הדלקת המשואות  </w:t>
      </w:r>
    </w:p>
    <w:p w:rsidR="002E195E" w:rsidRPr="00E666F5" w:rsidRDefault="002E195E" w:rsidP="002E195E">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rsidR="002E195E" w:rsidRPr="00E666F5" w:rsidRDefault="002E195E" w:rsidP="002E195E">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E666F5">
        <w:rPr>
          <w:rFonts w:ascii="David" w:eastAsia="Times New Roman" w:hAnsi="David" w:cs="David" w:hint="cs"/>
          <w:b/>
          <w:bCs/>
          <w:sz w:val="24"/>
          <w:szCs w:val="24"/>
          <w:u w:val="single"/>
          <w:rtl/>
        </w:rPr>
        <w:t xml:space="preserve">מסמך מענה לשאלות הבהרה מהווה חלק ממסמכי המכרז המחייבים. יש לצרף מסמך זה, חתום בתחתית כל עמוד לחוברת ההצעה המוגשת למזמין. </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כל ההבהרות, השינויים והתיקונים האמורים במכתב זה, ייחשבו כאילו נכללו במסמכי המכרז מלכתחילה. </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אלא אם נאמר אחרת, לכל המונחים והמושגים האמורים במסמך זה תהיה הפרשנות כאמור במסמכי המכרז.</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אין להסתמך על כל הסבר או פירוש שניתן בעל פה או בכתב או בכל דרך אחרת על ידי מי מטעם המזמין/המשרד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המכרזים, ככל שיצאו.</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מסמך זה מפורסם באתר האינטרנט של המשרד ובאתר האינטרנט הממשלתי (מינהל הרכש). </w:t>
      </w:r>
    </w:p>
    <w:p w:rsidR="002E195E" w:rsidRPr="00E666F5" w:rsidRDefault="002E195E" w:rsidP="002E195E">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E666F5">
        <w:rPr>
          <w:rFonts w:ascii="David" w:eastAsia="Times New Roman" w:hAnsi="David" w:cs="David" w:hint="cs"/>
          <w:b/>
          <w:bCs/>
          <w:sz w:val="24"/>
          <w:szCs w:val="24"/>
          <w:rtl/>
        </w:rPr>
        <w:t xml:space="preserve">מצ"ב להלן שאלות המתמודדים והתשובות שניתנו על-ידי המשרד/המזמין: </w:t>
      </w: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3E1796" w:rsidRDefault="002E195E" w:rsidP="003E1796">
      <w:pPr>
        <w:rPr>
          <w:rFonts w:ascii="David" w:hAnsi="David" w:cs="David"/>
          <w:sz w:val="24"/>
          <w:szCs w:val="24"/>
          <w:rtl/>
        </w:rPr>
      </w:pPr>
    </w:p>
    <w:tbl>
      <w:tblPr>
        <w:tblStyle w:val="a9"/>
        <w:tblpPr w:leftFromText="189" w:rightFromText="189" w:vertAnchor="text" w:horzAnchor="margin" w:tblpXSpec="center" w:tblpY="-13"/>
        <w:bidiVisual/>
        <w:tblW w:w="10916" w:type="dxa"/>
        <w:tblLayout w:type="fixed"/>
        <w:tblLook w:val="04A0" w:firstRow="1" w:lastRow="0" w:firstColumn="1" w:lastColumn="0" w:noHBand="0" w:noVBand="1"/>
      </w:tblPr>
      <w:tblGrid>
        <w:gridCol w:w="859"/>
        <w:gridCol w:w="1280"/>
        <w:gridCol w:w="567"/>
        <w:gridCol w:w="1118"/>
        <w:gridCol w:w="3560"/>
        <w:gridCol w:w="3532"/>
      </w:tblGrid>
      <w:tr w:rsidR="003E1796" w:rsidRPr="00E666F5" w:rsidTr="003E1796">
        <w:trPr>
          <w:trHeight w:val="363"/>
        </w:trPr>
        <w:tc>
          <w:tcPr>
            <w:tcW w:w="859" w:type="dxa"/>
          </w:tcPr>
          <w:p w:rsidR="003E1796" w:rsidRPr="00E666F5" w:rsidRDefault="003E1796" w:rsidP="003E1796">
            <w:pPr>
              <w:keepNext/>
              <w:jc w:val="center"/>
              <w:rPr>
                <w:rFonts w:ascii="David" w:hAnsi="David" w:cs="David"/>
                <w:b/>
                <w:bCs/>
                <w:sz w:val="24"/>
                <w:szCs w:val="24"/>
                <w:rtl/>
              </w:rPr>
            </w:pPr>
          </w:p>
        </w:tc>
        <w:tc>
          <w:tcPr>
            <w:tcW w:w="10057" w:type="dxa"/>
            <w:gridSpan w:val="5"/>
          </w:tcPr>
          <w:p w:rsidR="003E1796" w:rsidRPr="00E666F5" w:rsidRDefault="003E1796" w:rsidP="003E1796">
            <w:pPr>
              <w:keepNext/>
              <w:jc w:val="center"/>
              <w:rPr>
                <w:rFonts w:ascii="David" w:hAnsi="David" w:cs="David"/>
                <w:b/>
                <w:bCs/>
                <w:sz w:val="24"/>
                <w:szCs w:val="24"/>
                <w:rtl/>
              </w:rPr>
            </w:pPr>
            <w:r w:rsidRPr="00E666F5">
              <w:rPr>
                <w:rFonts w:ascii="David" w:hAnsi="David" w:cs="David" w:hint="cs"/>
                <w:b/>
                <w:bCs/>
                <w:sz w:val="24"/>
                <w:szCs w:val="24"/>
                <w:rtl/>
              </w:rPr>
              <w:t>כללי</w:t>
            </w:r>
          </w:p>
        </w:tc>
      </w:tr>
      <w:tr w:rsidR="003E1796" w:rsidRPr="00E666F5" w:rsidTr="003E1796">
        <w:trPr>
          <w:trHeight w:val="20"/>
        </w:trPr>
        <w:tc>
          <w:tcPr>
            <w:tcW w:w="859" w:type="dxa"/>
          </w:tcPr>
          <w:p w:rsidR="003E1796" w:rsidRPr="00E666F5" w:rsidRDefault="003E1796" w:rsidP="003E1796">
            <w:pPr>
              <w:pStyle w:val="a7"/>
              <w:numPr>
                <w:ilvl w:val="0"/>
                <w:numId w:val="2"/>
              </w:numPr>
              <w:spacing w:line="360" w:lineRule="auto"/>
              <w:rPr>
                <w:rFonts w:ascii="David" w:eastAsia="Calibri" w:hAnsi="David" w:cs="David"/>
                <w:b/>
                <w:bCs/>
                <w:u w:val="single"/>
                <w:rtl/>
              </w:rPr>
            </w:pPr>
          </w:p>
        </w:tc>
        <w:tc>
          <w:tcPr>
            <w:tcW w:w="10057" w:type="dxa"/>
            <w:gridSpan w:val="5"/>
          </w:tcPr>
          <w:p w:rsidR="005E041D" w:rsidRDefault="005E041D" w:rsidP="003E1796">
            <w:pPr>
              <w:widowControl w:val="0"/>
              <w:overflowPunct w:val="0"/>
              <w:autoSpaceDE w:val="0"/>
              <w:autoSpaceDN w:val="0"/>
              <w:adjustRightInd w:val="0"/>
              <w:spacing w:line="360" w:lineRule="auto"/>
              <w:jc w:val="both"/>
              <w:textAlignment w:val="baseline"/>
              <w:rPr>
                <w:rFonts w:ascii="David" w:eastAsia="Calibri" w:hAnsi="David" w:cs="David"/>
                <w:sz w:val="24"/>
                <w:szCs w:val="24"/>
                <w:rtl/>
              </w:rPr>
            </w:pPr>
          </w:p>
          <w:p w:rsidR="003E1796" w:rsidRPr="00C16B14" w:rsidRDefault="005E041D" w:rsidP="003E1796">
            <w:pPr>
              <w:widowControl w:val="0"/>
              <w:overflowPunct w:val="0"/>
              <w:autoSpaceDE w:val="0"/>
              <w:autoSpaceDN w:val="0"/>
              <w:adjustRightInd w:val="0"/>
              <w:spacing w:line="360" w:lineRule="auto"/>
              <w:jc w:val="both"/>
              <w:textAlignment w:val="baseline"/>
              <w:rPr>
                <w:rFonts w:ascii="David" w:eastAsia="Calibri" w:hAnsi="David" w:cs="David"/>
                <w:sz w:val="24"/>
                <w:szCs w:val="24"/>
                <w:rtl/>
              </w:rPr>
            </w:pPr>
            <w:r w:rsidRPr="00C9323B">
              <w:rPr>
                <w:rFonts w:ascii="David" w:eastAsia="Calibri" w:hAnsi="David" w:cs="David" w:hint="cs"/>
                <w:b/>
                <w:bCs/>
                <w:sz w:val="28"/>
                <w:szCs w:val="28"/>
                <w:rtl/>
              </w:rPr>
              <w:t xml:space="preserve">תיקון המועד האחרון להגשת הצעות- המועד האחרון להגשת הצעות הוארך עד ליום ראשון, 30.7.23 בשעה 12:00 </w:t>
            </w:r>
            <w:r w:rsidRPr="00C9323B">
              <w:rPr>
                <w:rFonts w:ascii="David" w:eastAsia="Calibri" w:hAnsi="David" w:cs="David" w:hint="cs"/>
                <w:sz w:val="28"/>
                <w:szCs w:val="28"/>
                <w:rtl/>
              </w:rPr>
              <w:t xml:space="preserve"> </w:t>
            </w:r>
            <w:r w:rsidR="003E1796">
              <w:rPr>
                <w:rFonts w:ascii="David" w:eastAsia="Calibri" w:hAnsi="David" w:cs="David" w:hint="cs"/>
                <w:sz w:val="24"/>
                <w:szCs w:val="24"/>
                <w:rtl/>
              </w:rPr>
              <w:t xml:space="preserve"> </w:t>
            </w:r>
            <w:bookmarkStart w:id="0" w:name="_GoBack"/>
            <w:bookmarkEnd w:id="0"/>
          </w:p>
        </w:tc>
      </w:tr>
      <w:tr w:rsidR="004605D4" w:rsidRPr="00E666F5" w:rsidTr="003E1796">
        <w:trPr>
          <w:trHeight w:val="20"/>
        </w:trPr>
        <w:tc>
          <w:tcPr>
            <w:tcW w:w="859" w:type="dxa"/>
          </w:tcPr>
          <w:p w:rsidR="004605D4" w:rsidRPr="00E666F5" w:rsidRDefault="004605D4" w:rsidP="003E1796">
            <w:pPr>
              <w:pStyle w:val="a7"/>
              <w:numPr>
                <w:ilvl w:val="0"/>
                <w:numId w:val="2"/>
              </w:numPr>
              <w:spacing w:line="360" w:lineRule="auto"/>
              <w:rPr>
                <w:rFonts w:ascii="David" w:eastAsia="Calibri" w:hAnsi="David" w:cs="David"/>
                <w:b/>
                <w:bCs/>
                <w:u w:val="single"/>
                <w:rtl/>
              </w:rPr>
            </w:pPr>
          </w:p>
        </w:tc>
        <w:tc>
          <w:tcPr>
            <w:tcW w:w="10057" w:type="dxa"/>
            <w:gridSpan w:val="5"/>
          </w:tcPr>
          <w:p w:rsidR="004605D4" w:rsidRPr="00192A7D" w:rsidRDefault="004605D4" w:rsidP="003E1796">
            <w:pPr>
              <w:widowControl w:val="0"/>
              <w:overflowPunct w:val="0"/>
              <w:autoSpaceDE w:val="0"/>
              <w:autoSpaceDN w:val="0"/>
              <w:adjustRightInd w:val="0"/>
              <w:spacing w:line="360" w:lineRule="auto"/>
              <w:jc w:val="both"/>
              <w:textAlignment w:val="baseline"/>
              <w:rPr>
                <w:rFonts w:ascii="David" w:eastAsia="Calibri" w:hAnsi="David" w:cs="David"/>
                <w:b/>
                <w:bCs/>
                <w:sz w:val="28"/>
                <w:szCs w:val="28"/>
                <w:rtl/>
              </w:rPr>
            </w:pPr>
            <w:r w:rsidRPr="00192A7D">
              <w:rPr>
                <w:rFonts w:ascii="David" w:eastAsia="Calibri" w:hAnsi="David" w:cs="David" w:hint="eastAsia"/>
                <w:b/>
                <w:bCs/>
                <w:sz w:val="28"/>
                <w:szCs w:val="28"/>
                <w:rtl/>
              </w:rPr>
              <w:t>מצ</w:t>
            </w:r>
            <w:r w:rsidRPr="00192A7D">
              <w:rPr>
                <w:rFonts w:ascii="David" w:eastAsia="Calibri" w:hAnsi="David" w:cs="David"/>
                <w:b/>
                <w:bCs/>
                <w:sz w:val="28"/>
                <w:szCs w:val="28"/>
                <w:rtl/>
              </w:rPr>
              <w:t xml:space="preserve">"ב נספחי ביטוח מעודכנים </w:t>
            </w:r>
          </w:p>
        </w:tc>
      </w:tr>
      <w:tr w:rsidR="003E1796" w:rsidRPr="00E666F5" w:rsidTr="003E1796">
        <w:trPr>
          <w:trHeight w:val="363"/>
        </w:trPr>
        <w:tc>
          <w:tcPr>
            <w:tcW w:w="10916" w:type="dxa"/>
            <w:gridSpan w:val="6"/>
          </w:tcPr>
          <w:p w:rsidR="003E1796" w:rsidRPr="00E666F5" w:rsidRDefault="003E1796" w:rsidP="003E1796">
            <w:pPr>
              <w:pStyle w:val="a7"/>
              <w:spacing w:line="360" w:lineRule="auto"/>
              <w:jc w:val="center"/>
              <w:rPr>
                <w:rFonts w:ascii="David" w:eastAsia="Calibri" w:hAnsi="David" w:cs="David"/>
                <w:rtl/>
              </w:rPr>
            </w:pPr>
            <w:r w:rsidRPr="00E666F5">
              <w:rPr>
                <w:rFonts w:ascii="David" w:eastAsia="Calibri" w:hAnsi="David" w:cs="David" w:hint="cs"/>
                <w:rtl/>
              </w:rPr>
              <w:t xml:space="preserve">שאלות ותשובות </w:t>
            </w:r>
          </w:p>
        </w:tc>
      </w:tr>
      <w:tr w:rsidR="003E1796" w:rsidRPr="00E666F5" w:rsidTr="00192A7D">
        <w:trPr>
          <w:trHeight w:val="18"/>
        </w:trPr>
        <w:tc>
          <w:tcPr>
            <w:tcW w:w="859" w:type="dxa"/>
          </w:tcPr>
          <w:p w:rsidR="003E1796" w:rsidRPr="00E666F5" w:rsidRDefault="003E1796" w:rsidP="003E1796">
            <w:pPr>
              <w:jc w:val="center"/>
              <w:rPr>
                <w:rFonts w:ascii="David" w:hAnsi="David" w:cs="David"/>
                <w:sz w:val="24"/>
                <w:szCs w:val="24"/>
                <w:rtl/>
              </w:rPr>
            </w:pPr>
            <w:proofErr w:type="spellStart"/>
            <w:r w:rsidRPr="00E666F5">
              <w:rPr>
                <w:rFonts w:ascii="David" w:hAnsi="David" w:cs="David" w:hint="cs"/>
                <w:sz w:val="24"/>
                <w:szCs w:val="24"/>
                <w:rtl/>
              </w:rPr>
              <w:t>מס"ד</w:t>
            </w:r>
            <w:proofErr w:type="spellEnd"/>
          </w:p>
        </w:tc>
        <w:tc>
          <w:tcPr>
            <w:tcW w:w="1280" w:type="dxa"/>
          </w:tcPr>
          <w:p w:rsidR="003E1796" w:rsidRPr="00E666F5" w:rsidRDefault="003E1796" w:rsidP="003E1796">
            <w:pPr>
              <w:jc w:val="center"/>
              <w:rPr>
                <w:rFonts w:ascii="David" w:hAnsi="David" w:cs="David"/>
                <w:sz w:val="24"/>
                <w:szCs w:val="24"/>
                <w:rtl/>
              </w:rPr>
            </w:pPr>
            <w:r w:rsidRPr="00E666F5">
              <w:rPr>
                <w:rFonts w:ascii="David" w:hAnsi="David" w:cs="David" w:hint="cs"/>
                <w:sz w:val="24"/>
                <w:szCs w:val="24"/>
                <w:rtl/>
              </w:rPr>
              <w:t>פרק</w:t>
            </w:r>
          </w:p>
        </w:tc>
        <w:tc>
          <w:tcPr>
            <w:tcW w:w="567" w:type="dxa"/>
          </w:tcPr>
          <w:p w:rsidR="003E1796" w:rsidRPr="00E666F5" w:rsidRDefault="003E1796" w:rsidP="003E1796">
            <w:pPr>
              <w:jc w:val="center"/>
              <w:rPr>
                <w:rFonts w:ascii="David" w:hAnsi="David" w:cs="David"/>
                <w:sz w:val="24"/>
                <w:szCs w:val="24"/>
                <w:rtl/>
              </w:rPr>
            </w:pPr>
            <w:r>
              <w:rPr>
                <w:rFonts w:ascii="David" w:hAnsi="David" w:cs="David" w:hint="cs"/>
                <w:sz w:val="24"/>
                <w:szCs w:val="24"/>
                <w:rtl/>
              </w:rPr>
              <w:t xml:space="preserve">עמ' </w:t>
            </w:r>
          </w:p>
        </w:tc>
        <w:tc>
          <w:tcPr>
            <w:tcW w:w="1118" w:type="dxa"/>
          </w:tcPr>
          <w:p w:rsidR="003E1796" w:rsidRPr="00E666F5" w:rsidRDefault="003E1796" w:rsidP="003E1796">
            <w:pPr>
              <w:jc w:val="center"/>
              <w:rPr>
                <w:rFonts w:ascii="David" w:hAnsi="David" w:cs="David"/>
                <w:sz w:val="24"/>
                <w:szCs w:val="24"/>
                <w:rtl/>
              </w:rPr>
            </w:pPr>
            <w:r w:rsidRPr="00E666F5">
              <w:rPr>
                <w:rFonts w:ascii="David" w:hAnsi="David" w:cs="David" w:hint="cs"/>
                <w:sz w:val="24"/>
                <w:szCs w:val="24"/>
                <w:rtl/>
              </w:rPr>
              <w:t>סעיף</w:t>
            </w:r>
          </w:p>
        </w:tc>
        <w:tc>
          <w:tcPr>
            <w:tcW w:w="3560" w:type="dxa"/>
          </w:tcPr>
          <w:p w:rsidR="003E1796" w:rsidRPr="00E666F5" w:rsidRDefault="003E1796" w:rsidP="003E1796">
            <w:pPr>
              <w:autoSpaceDE w:val="0"/>
              <w:autoSpaceDN w:val="0"/>
              <w:jc w:val="center"/>
              <w:rPr>
                <w:rFonts w:ascii="David" w:hAnsi="David" w:cs="David"/>
                <w:sz w:val="24"/>
                <w:szCs w:val="24"/>
                <w:rtl/>
              </w:rPr>
            </w:pPr>
            <w:r w:rsidRPr="00E666F5">
              <w:rPr>
                <w:rFonts w:ascii="David" w:hAnsi="David" w:cs="David" w:hint="cs"/>
                <w:sz w:val="24"/>
                <w:szCs w:val="24"/>
                <w:rtl/>
              </w:rPr>
              <w:t>שאלה</w:t>
            </w:r>
          </w:p>
        </w:tc>
        <w:tc>
          <w:tcPr>
            <w:tcW w:w="3532" w:type="dxa"/>
          </w:tcPr>
          <w:p w:rsidR="003E1796" w:rsidRPr="00E666F5" w:rsidRDefault="003E1796" w:rsidP="003E1796">
            <w:pPr>
              <w:autoSpaceDE w:val="0"/>
              <w:autoSpaceDN w:val="0"/>
              <w:jc w:val="center"/>
              <w:rPr>
                <w:rFonts w:ascii="David" w:hAnsi="David" w:cs="David"/>
                <w:sz w:val="24"/>
                <w:szCs w:val="24"/>
                <w:rtl/>
              </w:rPr>
            </w:pPr>
            <w:r w:rsidRPr="00E666F5">
              <w:rPr>
                <w:rFonts w:ascii="David" w:hAnsi="David" w:cs="David" w:hint="cs"/>
                <w:sz w:val="24"/>
                <w:szCs w:val="24"/>
                <w:rtl/>
              </w:rPr>
              <w:t>תשובה</w:t>
            </w:r>
          </w:p>
        </w:tc>
      </w:tr>
      <w:tr w:rsidR="003E1796" w:rsidRPr="00192A7D" w:rsidTr="00192A7D">
        <w:trPr>
          <w:trHeight w:val="18"/>
        </w:trPr>
        <w:tc>
          <w:tcPr>
            <w:tcW w:w="859" w:type="dxa"/>
          </w:tcPr>
          <w:p w:rsidR="003E1796" w:rsidRPr="00192A7D" w:rsidRDefault="003E1796" w:rsidP="003E1796">
            <w:pPr>
              <w:pStyle w:val="a7"/>
              <w:numPr>
                <w:ilvl w:val="0"/>
                <w:numId w:val="2"/>
              </w:numPr>
              <w:rPr>
                <w:rFonts w:ascii="David" w:hAnsi="David" w:cs="David"/>
                <w:rtl/>
              </w:rPr>
            </w:pPr>
          </w:p>
        </w:tc>
        <w:tc>
          <w:tcPr>
            <w:tcW w:w="1280"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 xml:space="preserve">פרק א'  </w:t>
            </w:r>
          </w:p>
        </w:tc>
        <w:tc>
          <w:tcPr>
            <w:tcW w:w="567"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13</w:t>
            </w:r>
          </w:p>
        </w:tc>
        <w:tc>
          <w:tcPr>
            <w:tcW w:w="1118"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 xml:space="preserve">11.5.1.2 </w:t>
            </w:r>
          </w:p>
        </w:tc>
        <w:tc>
          <w:tcPr>
            <w:tcW w:w="3560" w:type="dxa"/>
          </w:tcPr>
          <w:p w:rsidR="003E1796" w:rsidRPr="00192A7D" w:rsidRDefault="003E1796" w:rsidP="003E1796">
            <w:pPr>
              <w:autoSpaceDE w:val="0"/>
              <w:autoSpaceDN w:val="0"/>
              <w:rPr>
                <w:rFonts w:ascii="David" w:hAnsi="David" w:cs="David"/>
                <w:sz w:val="24"/>
                <w:szCs w:val="24"/>
                <w:rtl/>
              </w:rPr>
            </w:pPr>
            <w:r w:rsidRPr="00192A7D">
              <w:rPr>
                <w:rFonts w:ascii="David" w:hAnsi="David" w:cs="David" w:hint="cs"/>
                <w:sz w:val="24"/>
                <w:szCs w:val="24"/>
                <w:rtl/>
              </w:rPr>
              <w:t xml:space="preserve">בגלל שבשנתיים מתוך התקופה המוגדרת הייתה תקופת קורונה- בבחינת האיכות של ניסיון המציע- נבקש להרחיב את השנים ל-7 שנים או לחילופין להפחית את הסכום בגינו ניתן הניקוד ל- 3 מיליון  </w:t>
            </w:r>
          </w:p>
        </w:tc>
        <w:tc>
          <w:tcPr>
            <w:tcW w:w="3532" w:type="dxa"/>
          </w:tcPr>
          <w:p w:rsidR="00192A7D" w:rsidRPr="00192A7D" w:rsidRDefault="00192A7D" w:rsidP="00192A7D">
            <w:pPr>
              <w:autoSpaceDE w:val="0"/>
              <w:autoSpaceDN w:val="0"/>
              <w:rPr>
                <w:rFonts w:ascii="David" w:hAnsi="David" w:cs="David"/>
                <w:sz w:val="24"/>
                <w:szCs w:val="24"/>
                <w:rtl/>
              </w:rPr>
            </w:pPr>
            <w:r w:rsidRPr="00192A7D">
              <w:rPr>
                <w:rFonts w:ascii="David" w:hAnsi="David" w:cs="David" w:hint="cs"/>
                <w:sz w:val="24"/>
                <w:szCs w:val="24"/>
                <w:rtl/>
              </w:rPr>
              <w:t xml:space="preserve">בתנאי הסף ובאמות המידה קיימת דרישה ל -5 שנים אחרונות. </w:t>
            </w:r>
          </w:p>
          <w:p w:rsidR="003E1796" w:rsidRPr="00192A7D" w:rsidRDefault="00192A7D" w:rsidP="00192A7D">
            <w:pPr>
              <w:autoSpaceDE w:val="0"/>
              <w:autoSpaceDN w:val="0"/>
              <w:rPr>
                <w:rFonts w:ascii="David" w:hAnsi="David" w:cs="David"/>
                <w:sz w:val="24"/>
                <w:szCs w:val="24"/>
                <w:rtl/>
              </w:rPr>
            </w:pPr>
            <w:r w:rsidRPr="00192A7D">
              <w:rPr>
                <w:rFonts w:ascii="David" w:hAnsi="David" w:cs="David" w:hint="cs"/>
                <w:sz w:val="24"/>
                <w:szCs w:val="24"/>
                <w:rtl/>
              </w:rPr>
              <w:t xml:space="preserve">אין שינוי בהוראות הסעיף </w:t>
            </w:r>
          </w:p>
        </w:tc>
      </w:tr>
      <w:tr w:rsidR="003E1796" w:rsidRPr="00192A7D" w:rsidTr="00192A7D">
        <w:trPr>
          <w:trHeight w:val="18"/>
        </w:trPr>
        <w:tc>
          <w:tcPr>
            <w:tcW w:w="859" w:type="dxa"/>
          </w:tcPr>
          <w:p w:rsidR="003E1796" w:rsidRPr="00192A7D" w:rsidRDefault="003E1796" w:rsidP="003E1796">
            <w:pPr>
              <w:pStyle w:val="a7"/>
              <w:numPr>
                <w:ilvl w:val="0"/>
                <w:numId w:val="2"/>
              </w:numPr>
              <w:rPr>
                <w:rFonts w:ascii="David" w:hAnsi="David" w:cs="David"/>
                <w:rtl/>
              </w:rPr>
            </w:pPr>
            <w:r w:rsidRPr="00192A7D">
              <w:rPr>
                <w:rFonts w:ascii="David" w:hAnsi="David" w:cs="David" w:hint="cs"/>
                <w:rtl/>
              </w:rPr>
              <w:t xml:space="preserve">.   </w:t>
            </w:r>
          </w:p>
        </w:tc>
        <w:tc>
          <w:tcPr>
            <w:tcW w:w="1280"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 xml:space="preserve">פרק א'  </w:t>
            </w:r>
          </w:p>
        </w:tc>
        <w:tc>
          <w:tcPr>
            <w:tcW w:w="567"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13</w:t>
            </w:r>
          </w:p>
        </w:tc>
        <w:tc>
          <w:tcPr>
            <w:tcW w:w="1118" w:type="dxa"/>
          </w:tcPr>
          <w:p w:rsidR="003E1796" w:rsidRPr="00192A7D" w:rsidRDefault="003E1796" w:rsidP="003E1796">
            <w:pPr>
              <w:jc w:val="center"/>
              <w:rPr>
                <w:rFonts w:ascii="David" w:hAnsi="David" w:cs="David"/>
                <w:sz w:val="24"/>
                <w:szCs w:val="24"/>
                <w:rtl/>
              </w:rPr>
            </w:pPr>
            <w:r w:rsidRPr="00192A7D">
              <w:rPr>
                <w:rFonts w:ascii="David" w:hAnsi="David" w:cs="David" w:hint="cs"/>
                <w:sz w:val="24"/>
                <w:szCs w:val="24"/>
                <w:rtl/>
              </w:rPr>
              <w:t>11.5.2.3</w:t>
            </w:r>
            <w:r w:rsidRPr="00192A7D">
              <w:rPr>
                <w:rFonts w:ascii="David" w:hAnsi="David" w:cs="David" w:hint="cs"/>
                <w:sz w:val="24"/>
                <w:szCs w:val="24"/>
              </w:rPr>
              <w:t xml:space="preserve"> </w:t>
            </w:r>
          </w:p>
        </w:tc>
        <w:tc>
          <w:tcPr>
            <w:tcW w:w="3560" w:type="dxa"/>
          </w:tcPr>
          <w:p w:rsidR="003E1796" w:rsidRPr="00192A7D" w:rsidRDefault="003E1796" w:rsidP="003E1796">
            <w:pPr>
              <w:autoSpaceDE w:val="0"/>
              <w:autoSpaceDN w:val="0"/>
              <w:rPr>
                <w:rFonts w:ascii="David" w:hAnsi="David" w:cs="David"/>
                <w:sz w:val="24"/>
                <w:szCs w:val="24"/>
                <w:rtl/>
              </w:rPr>
            </w:pPr>
            <w:r w:rsidRPr="00192A7D">
              <w:rPr>
                <w:rFonts w:ascii="David" w:hAnsi="David" w:cs="David" w:hint="cs"/>
                <w:sz w:val="24"/>
                <w:szCs w:val="24"/>
                <w:rtl/>
              </w:rPr>
              <w:t xml:space="preserve">בגלל שבשנתיים מתוך התקופה המוגדרת הייתה תקופת קורונה- בבחינת האיכות של ניסיון המפיק- נבקש להרחיב את השנים ל-7 שנים או לחילופין להפחית את הסכום בגינו ניתן הניקוד ל- 3 מיליון  </w:t>
            </w:r>
          </w:p>
        </w:tc>
        <w:tc>
          <w:tcPr>
            <w:tcW w:w="3532" w:type="dxa"/>
          </w:tcPr>
          <w:p w:rsidR="003E1796" w:rsidRPr="00192A7D" w:rsidRDefault="003E1796" w:rsidP="003E1796">
            <w:pPr>
              <w:autoSpaceDE w:val="0"/>
              <w:autoSpaceDN w:val="0"/>
              <w:rPr>
                <w:rFonts w:ascii="David" w:hAnsi="David" w:cs="David"/>
                <w:sz w:val="24"/>
                <w:szCs w:val="24"/>
                <w:rtl/>
              </w:rPr>
            </w:pPr>
            <w:r w:rsidRPr="00192A7D">
              <w:rPr>
                <w:rFonts w:ascii="David" w:hAnsi="David" w:cs="David" w:hint="cs"/>
                <w:sz w:val="24"/>
                <w:szCs w:val="24"/>
                <w:rtl/>
              </w:rPr>
              <w:t xml:space="preserve">בתנאי הסף ובאמות המידה קיימת דרישה ל -5 שנים אחרונות. </w:t>
            </w:r>
          </w:p>
          <w:p w:rsidR="003E1796" w:rsidRPr="00192A7D" w:rsidRDefault="003E1796" w:rsidP="003E1796">
            <w:pPr>
              <w:autoSpaceDE w:val="0"/>
              <w:autoSpaceDN w:val="0"/>
              <w:rPr>
                <w:rFonts w:ascii="David" w:hAnsi="David" w:cs="David"/>
                <w:sz w:val="24"/>
                <w:szCs w:val="24"/>
                <w:rtl/>
              </w:rPr>
            </w:pPr>
            <w:r w:rsidRPr="00192A7D">
              <w:rPr>
                <w:rFonts w:ascii="David" w:hAnsi="David" w:cs="David" w:hint="cs"/>
                <w:sz w:val="24"/>
                <w:szCs w:val="24"/>
                <w:rtl/>
              </w:rPr>
              <w:t xml:space="preserve">אין שינוי </w:t>
            </w:r>
            <w:r w:rsidR="00192A7D" w:rsidRPr="00192A7D">
              <w:rPr>
                <w:rFonts w:ascii="David" w:hAnsi="David" w:cs="David" w:hint="cs"/>
                <w:sz w:val="24"/>
                <w:szCs w:val="24"/>
                <w:rtl/>
              </w:rPr>
              <w:t xml:space="preserve">בהוראות הסעיף </w:t>
            </w:r>
            <w:r w:rsidRPr="00192A7D">
              <w:rPr>
                <w:rFonts w:ascii="David" w:hAnsi="David" w:cs="David" w:hint="cs"/>
                <w:sz w:val="24"/>
                <w:szCs w:val="24"/>
                <w:rtl/>
              </w:rPr>
              <w:t xml:space="preserve"> </w:t>
            </w:r>
          </w:p>
        </w:tc>
      </w:tr>
      <w:tr w:rsidR="003E1796" w:rsidRPr="00E666F5" w:rsidTr="00192A7D">
        <w:trPr>
          <w:trHeight w:val="1623"/>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פרק א'</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7</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5.2.1- 5.2.2</w:t>
            </w:r>
          </w:p>
        </w:tc>
        <w:tc>
          <w:tcPr>
            <w:tcW w:w="3560" w:type="dxa"/>
          </w:tcPr>
          <w:p w:rsidR="003E1796" w:rsidRPr="00A91DDA" w:rsidRDefault="003E1796" w:rsidP="003E1796">
            <w:pPr>
              <w:autoSpaceDE w:val="0"/>
              <w:autoSpaceDN w:val="0"/>
              <w:rPr>
                <w:rFonts w:ascii="David" w:hAnsi="David" w:cs="David"/>
                <w:sz w:val="24"/>
                <w:szCs w:val="24"/>
                <w:rtl/>
              </w:rPr>
            </w:pPr>
            <w:r>
              <w:rPr>
                <w:rFonts w:ascii="David" w:hAnsi="David" w:cs="David" w:hint="cs"/>
                <w:sz w:val="24"/>
                <w:szCs w:val="24"/>
                <w:rtl/>
              </w:rPr>
              <w:t>נא הבהירו האם בתנאי סף אלו ניתן להציג  את אותם האירועים, בסעיפים השונים ובתנאי שעומדים בתנאי הסף</w:t>
            </w:r>
          </w:p>
        </w:tc>
        <w:tc>
          <w:tcPr>
            <w:tcW w:w="3532" w:type="dxa"/>
          </w:tcPr>
          <w:p w:rsidR="003E1796" w:rsidRPr="005C355C" w:rsidRDefault="003E1796" w:rsidP="003E1796">
            <w:pPr>
              <w:autoSpaceDE w:val="0"/>
              <w:autoSpaceDN w:val="0"/>
              <w:rPr>
                <w:rFonts w:ascii="David" w:hAnsi="David" w:cs="David"/>
                <w:sz w:val="24"/>
                <w:szCs w:val="24"/>
                <w:rtl/>
              </w:rPr>
            </w:pPr>
            <w:r>
              <w:rPr>
                <w:rFonts w:ascii="David" w:hAnsi="David" w:cs="David" w:hint="cs"/>
                <w:sz w:val="24"/>
                <w:szCs w:val="24"/>
                <w:rtl/>
              </w:rPr>
              <w:t xml:space="preserve">ניתן להציג את אותם אירועים ובתנאי שעומדים בתנאי הסף </w:t>
            </w:r>
          </w:p>
        </w:tc>
      </w:tr>
      <w:tr w:rsidR="003E1796" w:rsidRPr="00E666F5" w:rsidTr="00192A7D">
        <w:trPr>
          <w:trHeight w:val="194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פרק א'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7</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5.2.3</w:t>
            </w:r>
          </w:p>
        </w:tc>
        <w:tc>
          <w:tcPr>
            <w:tcW w:w="3560" w:type="dxa"/>
          </w:tcPr>
          <w:p w:rsidR="003E1796" w:rsidRDefault="003E1796" w:rsidP="003E1796">
            <w:pPr>
              <w:rPr>
                <w:rFonts w:ascii="David" w:hAnsi="David" w:cs="David"/>
                <w:sz w:val="24"/>
                <w:szCs w:val="24"/>
                <w:rtl/>
              </w:rPr>
            </w:pPr>
            <w:r>
              <w:rPr>
                <w:rFonts w:ascii="David" w:hAnsi="David" w:cs="David" w:hint="cs"/>
                <w:sz w:val="24"/>
                <w:szCs w:val="24"/>
                <w:rtl/>
              </w:rPr>
              <w:t xml:space="preserve">נא הבהירו האם לבמאי המוצע ע"י המציע ניתן להציג את אותם אירועים ובתנאי שעומדים בתנאי הסף.  </w:t>
            </w:r>
          </w:p>
        </w:tc>
        <w:tc>
          <w:tcPr>
            <w:tcW w:w="3532" w:type="dxa"/>
          </w:tcPr>
          <w:p w:rsidR="003E1796" w:rsidRPr="005C355C" w:rsidRDefault="003E1796" w:rsidP="003E1796">
            <w:pPr>
              <w:autoSpaceDE w:val="0"/>
              <w:autoSpaceDN w:val="0"/>
              <w:rPr>
                <w:rFonts w:ascii="David" w:hAnsi="David" w:cs="David"/>
                <w:sz w:val="24"/>
                <w:szCs w:val="24"/>
                <w:rtl/>
              </w:rPr>
            </w:pPr>
            <w:r>
              <w:rPr>
                <w:rFonts w:ascii="David" w:hAnsi="David" w:cs="David" w:hint="cs"/>
                <w:sz w:val="24"/>
                <w:szCs w:val="24"/>
                <w:rtl/>
              </w:rPr>
              <w:t>ניתן להציג את אותם אירועים ובתנאי שעומדים בתנאי הסף</w:t>
            </w:r>
          </w:p>
        </w:tc>
      </w:tr>
      <w:tr w:rsidR="003E1796" w:rsidRPr="00E666F5" w:rsidTr="00192A7D">
        <w:trPr>
          <w:trHeight w:val="194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פרק א'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15</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11.5.4</w:t>
            </w:r>
          </w:p>
        </w:tc>
        <w:tc>
          <w:tcPr>
            <w:tcW w:w="3560" w:type="dxa"/>
          </w:tcPr>
          <w:p w:rsidR="003E1796" w:rsidRDefault="003E1796" w:rsidP="003E1796">
            <w:pPr>
              <w:rPr>
                <w:rFonts w:ascii="David" w:hAnsi="David" w:cs="David"/>
                <w:sz w:val="24"/>
                <w:szCs w:val="24"/>
                <w:rtl/>
              </w:rPr>
            </w:pPr>
            <w:r>
              <w:rPr>
                <w:rtl/>
              </w:rPr>
              <w:t xml:space="preserve">בסעיף זה מצוין כי במעמד </w:t>
            </w:r>
            <w:proofErr w:type="spellStart"/>
            <w:r>
              <w:rPr>
                <w:rtl/>
              </w:rPr>
              <w:t>הראיון</w:t>
            </w:r>
            <w:proofErr w:type="spellEnd"/>
            <w:r>
              <w:rPr>
                <w:rtl/>
              </w:rPr>
              <w:t xml:space="preserve"> יציג המציע </w:t>
            </w:r>
            <w:r>
              <w:rPr>
                <w:rFonts w:ascii="David" w:hAnsi="David"/>
                <w:rtl/>
              </w:rPr>
              <w:t xml:space="preserve">את התוכנית המוצעת לניהול הפקה ובימוי טקס הדלקת המשואות 2024, </w:t>
            </w:r>
            <w:r>
              <w:rPr>
                <w:rtl/>
              </w:rPr>
              <w:t xml:space="preserve">וכי עליו להגיע עם המצגת מודפסת ועל החסן נייד. רק לחדד- אין צורך להגיש את התכנית המוצעת יחד עם יתר  מסמכי ההצעה.   </w:t>
            </w:r>
          </w:p>
        </w:tc>
        <w:tc>
          <w:tcPr>
            <w:tcW w:w="3532" w:type="dxa"/>
          </w:tcPr>
          <w:p w:rsidR="003E1796" w:rsidRPr="00162841" w:rsidRDefault="003E1796" w:rsidP="003E1796">
            <w:pPr>
              <w:autoSpaceDE w:val="0"/>
              <w:autoSpaceDN w:val="0"/>
              <w:rPr>
                <w:rFonts w:ascii="David" w:hAnsi="David" w:cs="David"/>
                <w:sz w:val="24"/>
                <w:szCs w:val="24"/>
                <w:rtl/>
              </w:rPr>
            </w:pPr>
            <w:r w:rsidRPr="00162841">
              <w:rPr>
                <w:rFonts w:ascii="David" w:hAnsi="David" w:cs="David" w:hint="cs"/>
                <w:sz w:val="24"/>
                <w:szCs w:val="24"/>
                <w:rtl/>
              </w:rPr>
              <w:t xml:space="preserve">את המצגת יש להציג בשלב </w:t>
            </w:r>
            <w:proofErr w:type="spellStart"/>
            <w:r w:rsidRPr="00162841">
              <w:rPr>
                <w:rFonts w:ascii="David" w:hAnsi="David" w:cs="David"/>
                <w:sz w:val="24"/>
                <w:szCs w:val="24"/>
                <w:rtl/>
              </w:rPr>
              <w:t>ה</w:t>
            </w:r>
            <w:r w:rsidRPr="00162841">
              <w:rPr>
                <w:rFonts w:ascii="David" w:hAnsi="David" w:cs="David" w:hint="cs"/>
                <w:sz w:val="24"/>
                <w:szCs w:val="24"/>
                <w:rtl/>
              </w:rPr>
              <w:t>ראיון</w:t>
            </w:r>
            <w:proofErr w:type="spellEnd"/>
            <w:r w:rsidRPr="00162841">
              <w:rPr>
                <w:rFonts w:ascii="David" w:hAnsi="David" w:cs="David" w:hint="cs"/>
                <w:sz w:val="24"/>
                <w:szCs w:val="24"/>
                <w:rtl/>
              </w:rPr>
              <w:t>.</w:t>
            </w:r>
            <w:r w:rsidR="000326D5">
              <w:rPr>
                <w:rFonts w:ascii="David" w:hAnsi="David" w:cs="David" w:hint="cs"/>
                <w:sz w:val="24"/>
                <w:szCs w:val="24"/>
                <w:rtl/>
              </w:rPr>
              <w:t xml:space="preserve"> ולא להגיש יחד עם מסמכי ההצעה. </w:t>
            </w:r>
            <w:r w:rsidRPr="00162841">
              <w:rPr>
                <w:rFonts w:ascii="David" w:hAnsi="David" w:cs="David" w:hint="cs"/>
                <w:sz w:val="24"/>
                <w:szCs w:val="24"/>
                <w:rtl/>
              </w:rPr>
              <w:t xml:space="preserve"> המצגת </w:t>
            </w:r>
            <w:r w:rsidRPr="00162841">
              <w:rPr>
                <w:rFonts w:ascii="David" w:hAnsi="David" w:cs="David"/>
                <w:sz w:val="24"/>
                <w:szCs w:val="24"/>
                <w:rtl/>
              </w:rPr>
              <w:t>תכלול בין היתר את תיאור הרעיון המארגן של האירוע, תכנון הבמה ומתחם האירוע כולל שרטוטים ראשוניים והדמיות</w:t>
            </w:r>
            <w:r>
              <w:rPr>
                <w:rFonts w:ascii="David" w:hAnsi="David" w:cs="David" w:hint="cs"/>
                <w:sz w:val="24"/>
                <w:szCs w:val="24"/>
                <w:rtl/>
              </w:rPr>
              <w:t xml:space="preserve"> </w:t>
            </w:r>
            <w:r w:rsidRPr="00162841">
              <w:rPr>
                <w:rFonts w:ascii="David" w:hAnsi="David" w:cs="David" w:hint="cs"/>
                <w:b/>
                <w:bCs/>
                <w:sz w:val="24"/>
                <w:szCs w:val="24"/>
                <w:rtl/>
              </w:rPr>
              <w:t>לאחר ביקור בשטח ובדיקת התאמת הבמה לשטח עצמו</w:t>
            </w:r>
            <w:r>
              <w:rPr>
                <w:rFonts w:ascii="David" w:hAnsi="David" w:cs="David" w:hint="cs"/>
                <w:sz w:val="24"/>
                <w:szCs w:val="24"/>
                <w:rtl/>
              </w:rPr>
              <w:t xml:space="preserve">. </w:t>
            </w:r>
            <w:r w:rsidRPr="00162841">
              <w:rPr>
                <w:rFonts w:ascii="David" w:hAnsi="David" w:cs="David"/>
                <w:sz w:val="24"/>
                <w:szCs w:val="24"/>
                <w:rtl/>
              </w:rPr>
              <w:t xml:space="preserve"> תכנון ראשוני של התכנית האמנותית כולל רשימת מנחים ואמנים מוצעים. </w:t>
            </w:r>
          </w:p>
          <w:p w:rsidR="003E1796" w:rsidRDefault="003E1796" w:rsidP="003E1796">
            <w:pPr>
              <w:widowControl w:val="0"/>
              <w:overflowPunct w:val="0"/>
              <w:autoSpaceDE w:val="0"/>
              <w:autoSpaceDN w:val="0"/>
              <w:adjustRightInd w:val="0"/>
              <w:jc w:val="both"/>
              <w:textAlignment w:val="baseline"/>
              <w:rPr>
                <w:rFonts w:ascii="David" w:hAnsi="David" w:cs="David"/>
                <w:sz w:val="24"/>
                <w:szCs w:val="24"/>
                <w:rtl/>
              </w:rPr>
            </w:pPr>
            <w:r w:rsidRPr="00162841">
              <w:rPr>
                <w:rFonts w:ascii="David" w:hAnsi="David" w:cs="David" w:hint="cs"/>
                <w:sz w:val="24"/>
                <w:szCs w:val="24"/>
                <w:rtl/>
              </w:rPr>
              <w:lastRenderedPageBreak/>
              <w:t>במצגת ישנה חובה להציג את בעלי התפקידים הבאים המיועדים לעבוד בטקס: במאי שידור, מעצב במה, מעצב תאורה, מנהל מו</w:t>
            </w:r>
            <w:r>
              <w:rPr>
                <w:rFonts w:ascii="David" w:hAnsi="David" w:cs="David" w:hint="cs"/>
                <w:sz w:val="24"/>
                <w:szCs w:val="24"/>
                <w:rtl/>
              </w:rPr>
              <w:t>ס</w:t>
            </w:r>
            <w:r w:rsidRPr="00162841">
              <w:rPr>
                <w:rFonts w:ascii="David" w:hAnsi="David" w:cs="David" w:hint="cs"/>
                <w:sz w:val="24"/>
                <w:szCs w:val="24"/>
                <w:rtl/>
              </w:rPr>
              <w:t>יקלי</w:t>
            </w:r>
            <w:r>
              <w:rPr>
                <w:rFonts w:ascii="David" w:hAnsi="David" w:cs="David" w:hint="cs"/>
                <w:sz w:val="24"/>
                <w:szCs w:val="24"/>
                <w:rtl/>
              </w:rPr>
              <w:t>.</w:t>
            </w:r>
            <w:r w:rsidRPr="004040A1">
              <w:rPr>
                <w:rFonts w:ascii="David" w:hAnsi="David" w:cs="David" w:hint="cs"/>
                <w:sz w:val="24"/>
                <w:szCs w:val="24"/>
                <w:rtl/>
              </w:rPr>
              <w:t xml:space="preserve"> </w:t>
            </w:r>
          </w:p>
          <w:p w:rsidR="003E1796" w:rsidRPr="00162841" w:rsidRDefault="003E1796" w:rsidP="003E1796">
            <w:pPr>
              <w:widowControl w:val="0"/>
              <w:overflowPunct w:val="0"/>
              <w:autoSpaceDE w:val="0"/>
              <w:autoSpaceDN w:val="0"/>
              <w:adjustRightInd w:val="0"/>
              <w:jc w:val="both"/>
              <w:textAlignment w:val="baseline"/>
              <w:rPr>
                <w:rFonts w:ascii="David" w:hAnsi="David" w:cs="David"/>
                <w:sz w:val="24"/>
                <w:szCs w:val="24"/>
                <w:rtl/>
              </w:rPr>
            </w:pPr>
            <w:r w:rsidRPr="004040A1">
              <w:rPr>
                <w:rFonts w:ascii="David" w:hAnsi="David" w:cs="David" w:hint="cs"/>
                <w:sz w:val="24"/>
                <w:szCs w:val="24"/>
                <w:rtl/>
              </w:rPr>
              <w:t>כל פרט שיוצג בראיון בעל-פה או בכתב יהיה תואם לתכנית התקציבית .</w:t>
            </w:r>
          </w:p>
          <w:p w:rsidR="003E1796" w:rsidRDefault="003E1796" w:rsidP="003E1796">
            <w:pPr>
              <w:autoSpaceDE w:val="0"/>
              <w:autoSpaceDN w:val="0"/>
              <w:rPr>
                <w:rFonts w:ascii="David" w:hAnsi="David" w:cs="David"/>
                <w:sz w:val="24"/>
                <w:szCs w:val="24"/>
                <w:rtl/>
              </w:rPr>
            </w:pPr>
            <w:r w:rsidRPr="00AB2421">
              <w:rPr>
                <w:rFonts w:ascii="David" w:hAnsi="David" w:cs="David"/>
                <w:sz w:val="24"/>
                <w:szCs w:val="24"/>
                <w:rtl/>
              </w:rPr>
              <w:t xml:space="preserve">בתחילת </w:t>
            </w:r>
            <w:proofErr w:type="spellStart"/>
            <w:r w:rsidRPr="00AB2421">
              <w:rPr>
                <w:rFonts w:ascii="David" w:hAnsi="David" w:cs="David"/>
                <w:sz w:val="24"/>
                <w:szCs w:val="24"/>
                <w:rtl/>
              </w:rPr>
              <w:t>הראיון</w:t>
            </w:r>
            <w:proofErr w:type="spellEnd"/>
            <w:r w:rsidRPr="00AB2421">
              <w:rPr>
                <w:rFonts w:ascii="David" w:hAnsi="David" w:cs="David"/>
                <w:sz w:val="24"/>
                <w:szCs w:val="24"/>
                <w:rtl/>
              </w:rPr>
              <w:t xml:space="preserve"> על המציע להגיש לפחות 5 עותקים מודפסים </w:t>
            </w:r>
            <w:r w:rsidRPr="00AB2421">
              <w:rPr>
                <w:rFonts w:ascii="David" w:hAnsi="David" w:cs="David" w:hint="cs"/>
                <w:sz w:val="24"/>
                <w:szCs w:val="24"/>
                <w:rtl/>
              </w:rPr>
              <w:t xml:space="preserve">וכן החסן נייד </w:t>
            </w:r>
            <w:r w:rsidRPr="00AB2421">
              <w:rPr>
                <w:rFonts w:ascii="David" w:hAnsi="David" w:cs="David"/>
                <w:sz w:val="24"/>
                <w:szCs w:val="24"/>
                <w:rtl/>
              </w:rPr>
              <w:t>של המצגת</w:t>
            </w:r>
            <w:r w:rsidR="00826EA5">
              <w:rPr>
                <w:rFonts w:ascii="David" w:hAnsi="David" w:cs="David" w:hint="cs"/>
                <w:sz w:val="24"/>
                <w:szCs w:val="24"/>
                <w:rtl/>
              </w:rPr>
              <w:t xml:space="preserve"> (תוכנית ניהול ההפקה של הטקס)</w:t>
            </w:r>
            <w:r w:rsidRPr="00AB2421">
              <w:rPr>
                <w:rFonts w:ascii="David" w:hAnsi="David" w:cs="David"/>
                <w:sz w:val="24"/>
                <w:szCs w:val="24"/>
                <w:rtl/>
              </w:rPr>
              <w:t xml:space="preserve"> </w:t>
            </w:r>
            <w:r w:rsidRPr="00AB2421">
              <w:rPr>
                <w:rFonts w:ascii="David" w:hAnsi="David" w:cs="David"/>
                <w:b/>
                <w:bCs/>
                <w:sz w:val="24"/>
                <w:szCs w:val="24"/>
                <w:rtl/>
              </w:rPr>
              <w:t>ו</w:t>
            </w:r>
            <w:r w:rsidRPr="00AB2421">
              <w:rPr>
                <w:rFonts w:ascii="David" w:hAnsi="David" w:cs="David" w:hint="cs"/>
                <w:b/>
                <w:bCs/>
                <w:sz w:val="24"/>
                <w:szCs w:val="24"/>
                <w:rtl/>
              </w:rPr>
              <w:t xml:space="preserve">תוכנית תקציבית אחת </w:t>
            </w:r>
            <w:r w:rsidRPr="00AB2421">
              <w:rPr>
                <w:rFonts w:ascii="David" w:hAnsi="David" w:cs="David" w:hint="cs"/>
                <w:sz w:val="24"/>
                <w:szCs w:val="24"/>
                <w:rtl/>
              </w:rPr>
              <w:t>המתייחסת לאירוע עם קהל.</w:t>
            </w:r>
          </w:p>
        </w:tc>
      </w:tr>
      <w:tr w:rsidR="003E1796" w:rsidRPr="00E666F5" w:rsidTr="00192A7D">
        <w:trPr>
          <w:trHeight w:val="1159"/>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22</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1.5</w:t>
            </w:r>
          </w:p>
        </w:tc>
        <w:tc>
          <w:tcPr>
            <w:tcW w:w="3560"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נכתב "הנושא נבחר ע"י ועדת שרים לסלים וטקסים" אך לא צוין מה הנושא שאליו עלינו להתייחס במסגרת המכרז.</w:t>
            </w:r>
          </w:p>
        </w:tc>
        <w:tc>
          <w:tcPr>
            <w:tcW w:w="3532" w:type="dxa"/>
          </w:tcPr>
          <w:p w:rsidR="003E1796" w:rsidRDefault="00826EA5" w:rsidP="003E1796">
            <w:pPr>
              <w:autoSpaceDE w:val="0"/>
              <w:autoSpaceDN w:val="0"/>
              <w:rPr>
                <w:rFonts w:ascii="David" w:hAnsi="David" w:cs="David"/>
                <w:sz w:val="24"/>
                <w:szCs w:val="24"/>
                <w:rtl/>
              </w:rPr>
            </w:pPr>
            <w:r>
              <w:rPr>
                <w:rFonts w:ascii="David" w:hAnsi="David" w:cs="David" w:hint="cs"/>
                <w:sz w:val="24"/>
                <w:szCs w:val="24"/>
                <w:rtl/>
              </w:rPr>
              <w:t xml:space="preserve">טרם נקבע </w:t>
            </w:r>
            <w:r w:rsidR="003E1796">
              <w:rPr>
                <w:rFonts w:ascii="David" w:hAnsi="David" w:cs="David" w:hint="cs"/>
                <w:sz w:val="24"/>
                <w:szCs w:val="24"/>
                <w:rtl/>
              </w:rPr>
              <w:t xml:space="preserve">הנושא המרכז לטקס הדלקת המשואות לשנת 2024 </w:t>
            </w:r>
            <w:r>
              <w:rPr>
                <w:rFonts w:ascii="David" w:hAnsi="David" w:cs="David" w:hint="cs"/>
                <w:sz w:val="24"/>
                <w:szCs w:val="24"/>
                <w:rtl/>
              </w:rPr>
              <w:t xml:space="preserve">שנקבע ע"י </w:t>
            </w:r>
            <w:r w:rsidR="003E1796">
              <w:rPr>
                <w:rFonts w:ascii="David" w:hAnsi="David" w:cs="David" w:hint="cs"/>
                <w:sz w:val="24"/>
                <w:szCs w:val="24"/>
                <w:rtl/>
              </w:rPr>
              <w:t xml:space="preserve">ועדת שרים לסמלים וטקסים </w:t>
            </w:r>
            <w:r>
              <w:rPr>
                <w:rFonts w:ascii="David" w:hAnsi="David" w:cs="David" w:hint="cs"/>
                <w:sz w:val="24"/>
                <w:szCs w:val="24"/>
                <w:rtl/>
              </w:rPr>
              <w:t>.</w:t>
            </w:r>
          </w:p>
        </w:tc>
      </w:tr>
      <w:tr w:rsidR="003E1796" w:rsidRPr="00E666F5" w:rsidTr="00192A7D">
        <w:trPr>
          <w:trHeight w:val="1002"/>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28</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3.3</w:t>
            </w:r>
          </w:p>
        </w:tc>
        <w:tc>
          <w:tcPr>
            <w:tcW w:w="3560"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 xml:space="preserve">נא הבהירו </w:t>
            </w:r>
            <w:r>
              <w:rPr>
                <w:rFonts w:ascii="David" w:hAnsi="David" w:cs="David"/>
                <w:sz w:val="24"/>
                <w:szCs w:val="24"/>
                <w:rtl/>
              </w:rPr>
              <w:t>–</w:t>
            </w:r>
            <w:r>
              <w:rPr>
                <w:rFonts w:ascii="David" w:hAnsi="David" w:cs="David" w:hint="cs"/>
                <w:sz w:val="24"/>
                <w:szCs w:val="24"/>
                <w:rtl/>
              </w:rPr>
              <w:t xml:space="preserve"> על ידי מי יקבע? האם אנו נדרשים להציע נושא מרכזי או שהנושא יקבע על ידי מרכז ההסברה.</w:t>
            </w:r>
          </w:p>
        </w:tc>
        <w:tc>
          <w:tcPr>
            <w:tcW w:w="3532"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 xml:space="preserve">הנושא המרכז לטקס הדלקת המשואות נקבע בכל שנה על ידי ועדת שרים לענייני סמלים וטקסים. </w:t>
            </w:r>
          </w:p>
          <w:p w:rsidR="000326D5" w:rsidRPr="005C355C" w:rsidRDefault="000326D5" w:rsidP="000326D5">
            <w:pPr>
              <w:autoSpaceDE w:val="0"/>
              <w:autoSpaceDN w:val="0"/>
              <w:rPr>
                <w:rFonts w:ascii="David" w:hAnsi="David" w:cs="David"/>
                <w:sz w:val="24"/>
                <w:szCs w:val="24"/>
                <w:rtl/>
              </w:rPr>
            </w:pPr>
            <w:r>
              <w:rPr>
                <w:rFonts w:ascii="David" w:hAnsi="David" w:cs="David" w:hint="cs"/>
                <w:sz w:val="24"/>
                <w:szCs w:val="24"/>
                <w:rtl/>
              </w:rPr>
              <w:t xml:space="preserve">לטובת הצגת הפרזנטציה יש לקחת נושא מתוך הדגשים אשר ניתנו במכרז </w:t>
            </w:r>
            <w:r w:rsidRPr="0080585D">
              <w:rPr>
                <w:rFonts w:ascii="David" w:eastAsia="DengXian" w:hAnsi="David" w:cs="David" w:hint="cs"/>
                <w:sz w:val="24"/>
                <w:szCs w:val="24"/>
                <w:rtl/>
              </w:rPr>
              <w:t xml:space="preserve">לפי סעיף 11.5.4.1- </w:t>
            </w:r>
            <w:r w:rsidR="00366FB0" w:rsidRPr="0080585D">
              <w:rPr>
                <w:rFonts w:ascii="David" w:eastAsia="DengXian" w:hAnsi="David" w:cs="David" w:hint="cs"/>
                <w:rtl/>
              </w:rPr>
              <w:t>"...ו</w:t>
            </w:r>
            <w:r w:rsidRPr="0080585D">
              <w:rPr>
                <w:rFonts w:ascii="David" w:eastAsia="DengXian" w:hAnsi="David" w:cs="David" w:hint="cs"/>
                <w:rtl/>
              </w:rPr>
              <w:t xml:space="preserve">מהרעיון המארגן, המוצע לטקס הדלקת המשואות לשנת  2024  לרבות יצירתיות, מקוריות, גיוון,  חדשנות ומתן ביטוי לערכיה, סמליה ומורשתה של מדינת ישראל בדגש על ממלכתיות  והדגשת הסיפור המשותף והמאחד </w:t>
            </w:r>
            <w:proofErr w:type="spellStart"/>
            <w:r w:rsidRPr="0080585D">
              <w:rPr>
                <w:rFonts w:ascii="David" w:eastAsia="DengXian" w:hAnsi="David" w:cs="David" w:hint="cs"/>
                <w:rtl/>
              </w:rPr>
              <w:t>ומדליקי</w:t>
            </w:r>
            <w:proofErr w:type="spellEnd"/>
            <w:r w:rsidRPr="0080585D">
              <w:rPr>
                <w:rFonts w:ascii="David" w:eastAsia="DengXian" w:hAnsi="David" w:cs="David" w:hint="cs"/>
                <w:rtl/>
              </w:rPr>
              <w:t xml:space="preserve"> המשואות</w:t>
            </w:r>
            <w:r w:rsidR="00366FB0" w:rsidRPr="0080585D">
              <w:rPr>
                <w:rFonts w:ascii="David" w:eastAsia="DengXian" w:hAnsi="David" w:cs="David" w:hint="cs"/>
                <w:sz w:val="24"/>
                <w:szCs w:val="24"/>
                <w:rtl/>
              </w:rPr>
              <w:t>"</w:t>
            </w:r>
            <w:r w:rsidR="00366FB0" w:rsidRPr="0080585D">
              <w:rPr>
                <w:rFonts w:ascii="David" w:hAnsi="David" w:cs="David" w:hint="cs"/>
                <w:sz w:val="24"/>
                <w:szCs w:val="24"/>
                <w:rtl/>
              </w:rPr>
              <w:t xml:space="preserve"> </w:t>
            </w:r>
          </w:p>
        </w:tc>
      </w:tr>
      <w:tr w:rsidR="003E1796" w:rsidRPr="00E666F5" w:rsidTr="00192A7D">
        <w:trPr>
          <w:trHeight w:val="1232"/>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48</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32.23</w:t>
            </w:r>
          </w:p>
        </w:tc>
        <w:tc>
          <w:tcPr>
            <w:tcW w:w="3560" w:type="dxa"/>
          </w:tcPr>
          <w:p w:rsidR="003E1796" w:rsidRPr="00A91DDA" w:rsidRDefault="003E1796" w:rsidP="003E1796">
            <w:pPr>
              <w:autoSpaceDE w:val="0"/>
              <w:autoSpaceDN w:val="0"/>
              <w:rPr>
                <w:rFonts w:ascii="David" w:hAnsi="David" w:cs="David"/>
                <w:sz w:val="24"/>
                <w:szCs w:val="24"/>
                <w:rtl/>
              </w:rPr>
            </w:pPr>
            <w:r>
              <w:rPr>
                <w:rFonts w:ascii="David" w:hAnsi="David" w:cs="David" w:hint="cs"/>
                <w:sz w:val="24"/>
                <w:szCs w:val="24"/>
                <w:rtl/>
              </w:rPr>
              <w:t>נבקש לדעת למה הכוונה במשפט "ביצוע כל משימה אחרת..." בשני הסעיפים. מהן המשימות הנוספות הנדרשות</w:t>
            </w:r>
          </w:p>
        </w:tc>
        <w:tc>
          <w:tcPr>
            <w:tcW w:w="3532" w:type="dxa"/>
          </w:tcPr>
          <w:p w:rsidR="003E1796" w:rsidRPr="0080585D" w:rsidRDefault="003E1796" w:rsidP="0080585D">
            <w:pPr>
              <w:widowControl w:val="0"/>
              <w:overflowPunct w:val="0"/>
              <w:autoSpaceDE w:val="0"/>
              <w:autoSpaceDN w:val="0"/>
              <w:adjustRightInd w:val="0"/>
              <w:jc w:val="both"/>
              <w:rPr>
                <w:rFonts w:ascii="David" w:hAnsi="David"/>
              </w:rPr>
            </w:pPr>
            <w:r w:rsidRPr="0080585D">
              <w:rPr>
                <w:rFonts w:ascii="David" w:hAnsi="David" w:cs="David" w:hint="cs"/>
                <w:sz w:val="24"/>
                <w:szCs w:val="24"/>
                <w:rtl/>
              </w:rPr>
              <w:t>אין שינוי בהוראת הסעיף-  הספק יהיה אחראי לביצוע כל משימה אחרת הקשורה בפרויקט, כפי שתוטל על ידי מנהל מרכז ההסברה או מי מטעמו. עם זאת, יובהר כי מרכז ההסברה ינהג בסבירות והוגנות כלפי הספק</w:t>
            </w:r>
            <w:r w:rsidRPr="0080585D">
              <w:rPr>
                <w:rFonts w:ascii="David" w:hAnsi="David" w:hint="cs"/>
                <w:rtl/>
              </w:rPr>
              <w:t>.</w:t>
            </w:r>
          </w:p>
          <w:p w:rsidR="003E1796" w:rsidRPr="005C355C" w:rsidRDefault="003E1796" w:rsidP="003E1796">
            <w:pPr>
              <w:autoSpaceDE w:val="0"/>
              <w:autoSpaceDN w:val="0"/>
              <w:rPr>
                <w:rFonts w:ascii="David" w:hAnsi="David" w:cs="David"/>
                <w:sz w:val="24"/>
                <w:szCs w:val="24"/>
                <w:rtl/>
              </w:rPr>
            </w:pPr>
            <w:r>
              <w:rPr>
                <w:rFonts w:ascii="David" w:hAnsi="David" w:cs="David" w:hint="cs"/>
                <w:sz w:val="24"/>
                <w:szCs w:val="24"/>
                <w:rtl/>
              </w:rPr>
              <w:t xml:space="preserve"> </w:t>
            </w:r>
          </w:p>
        </w:tc>
      </w:tr>
      <w:tr w:rsidR="003E1796" w:rsidRPr="00E666F5" w:rsidTr="00192A7D">
        <w:trPr>
          <w:trHeight w:val="2128"/>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49</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36.4</w:t>
            </w:r>
          </w:p>
        </w:tc>
        <w:tc>
          <w:tcPr>
            <w:tcW w:w="3560" w:type="dxa"/>
          </w:tcPr>
          <w:p w:rsidR="003E1796" w:rsidRDefault="003E1796" w:rsidP="003E1796">
            <w:pPr>
              <w:autoSpaceDE w:val="0"/>
              <w:autoSpaceDN w:val="0"/>
              <w:rPr>
                <w:rFonts w:ascii="David" w:hAnsi="David" w:cs="David"/>
                <w:sz w:val="24"/>
                <w:szCs w:val="24"/>
                <w:rtl/>
              </w:rPr>
            </w:pPr>
            <w:r w:rsidRPr="0018465C">
              <w:rPr>
                <w:rFonts w:ascii="David" w:hAnsi="David" w:cs="David" w:hint="cs"/>
                <w:sz w:val="24"/>
                <w:szCs w:val="24"/>
                <w:rtl/>
              </w:rPr>
              <w:t>מפיק טכני- מצוין בסעיף כי יש לתמחר מפיק טכני אחד לטובת האירוע. מניסיון עבר נדרשים 2 מפיקים טכניים לניהול האירוע, אחד לטובת ניהול הרחבה והבמה והשני לטובת רישוי, בטיחות ובטחון. נבקש לעדכן את הסעיף כך שסעיף התמחור יתבצע עבור 2 מפיקים טכניים</w:t>
            </w:r>
          </w:p>
        </w:tc>
        <w:tc>
          <w:tcPr>
            <w:tcW w:w="3532" w:type="dxa"/>
          </w:tcPr>
          <w:p w:rsidR="003E1796" w:rsidRPr="005C355C" w:rsidRDefault="00366FB0" w:rsidP="003E1796">
            <w:pPr>
              <w:autoSpaceDE w:val="0"/>
              <w:autoSpaceDN w:val="0"/>
              <w:rPr>
                <w:rFonts w:ascii="David" w:hAnsi="David" w:cs="David"/>
                <w:sz w:val="24"/>
                <w:szCs w:val="24"/>
                <w:rtl/>
              </w:rPr>
            </w:pPr>
            <w:r>
              <w:rPr>
                <w:rFonts w:ascii="David" w:hAnsi="David" w:cs="David" w:hint="cs"/>
                <w:sz w:val="24"/>
                <w:szCs w:val="24"/>
                <w:rtl/>
              </w:rPr>
              <w:t xml:space="preserve">עודכן- סעיף התמחור יתבצע עבור 2 מפיקים טכניים </w:t>
            </w:r>
          </w:p>
        </w:tc>
      </w:tr>
      <w:tr w:rsidR="003E1796" w:rsidRPr="00E666F5" w:rsidTr="00192A7D">
        <w:trPr>
          <w:trHeight w:val="1417"/>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51</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36.4.4.4</w:t>
            </w:r>
          </w:p>
        </w:tc>
        <w:tc>
          <w:tcPr>
            <w:tcW w:w="3560"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נא הבהירו האם הכוונה לזהות המפיק הטכני או לזהות מעצב התאורה</w:t>
            </w:r>
          </w:p>
        </w:tc>
        <w:tc>
          <w:tcPr>
            <w:tcW w:w="3532" w:type="dxa"/>
          </w:tcPr>
          <w:p w:rsidR="003E1796" w:rsidRPr="005C355C" w:rsidRDefault="003E1796" w:rsidP="003E1796">
            <w:pPr>
              <w:autoSpaceDE w:val="0"/>
              <w:autoSpaceDN w:val="0"/>
              <w:rPr>
                <w:rFonts w:ascii="David" w:hAnsi="David" w:cs="David"/>
                <w:sz w:val="24"/>
                <w:szCs w:val="24"/>
                <w:rtl/>
              </w:rPr>
            </w:pPr>
            <w:r>
              <w:rPr>
                <w:rFonts w:ascii="David" w:hAnsi="David" w:cs="David" w:hint="cs"/>
                <w:sz w:val="24"/>
                <w:szCs w:val="24"/>
                <w:rtl/>
              </w:rPr>
              <w:t xml:space="preserve">טעות סופר- הכוונה למפיק הטכני </w:t>
            </w:r>
          </w:p>
        </w:tc>
      </w:tr>
      <w:tr w:rsidR="003E1796" w:rsidRPr="00E666F5" w:rsidTr="00192A7D">
        <w:trPr>
          <w:trHeight w:val="297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מפרט השירותים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61</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38</w:t>
            </w:r>
          </w:p>
        </w:tc>
        <w:tc>
          <w:tcPr>
            <w:tcW w:w="3560" w:type="dxa"/>
          </w:tcPr>
          <w:p w:rsidR="003E1796" w:rsidRPr="00A91DDA" w:rsidRDefault="003E1796" w:rsidP="003E1796">
            <w:pPr>
              <w:autoSpaceDE w:val="0"/>
              <w:autoSpaceDN w:val="0"/>
              <w:rPr>
                <w:rFonts w:ascii="David" w:hAnsi="David" w:cs="David"/>
                <w:sz w:val="24"/>
                <w:szCs w:val="24"/>
                <w:rtl/>
              </w:rPr>
            </w:pPr>
            <w:r>
              <w:rPr>
                <w:rFonts w:ascii="David" w:hAnsi="David" w:cs="David" w:hint="cs"/>
                <w:sz w:val="24"/>
                <w:szCs w:val="24"/>
                <w:rtl/>
              </w:rPr>
              <w:t>נבקש לדעת למה הכוונה במשפט "ביצוע כל משימה אחרת..." בשני הסעיפים. מהן המשימות הנוספות הנדרשות?</w:t>
            </w:r>
          </w:p>
        </w:tc>
        <w:tc>
          <w:tcPr>
            <w:tcW w:w="3532" w:type="dxa"/>
          </w:tcPr>
          <w:p w:rsidR="00366FB0" w:rsidRPr="0080585D" w:rsidRDefault="00366FB0" w:rsidP="0080585D">
            <w:pPr>
              <w:autoSpaceDE w:val="0"/>
              <w:autoSpaceDN w:val="0"/>
              <w:rPr>
                <w:rFonts w:ascii="David" w:hAnsi="David" w:cs="David" w:hint="cs"/>
                <w:sz w:val="24"/>
                <w:szCs w:val="24"/>
              </w:rPr>
            </w:pPr>
            <w:r w:rsidRPr="0080585D">
              <w:rPr>
                <w:rFonts w:ascii="David" w:hAnsi="David" w:cs="David" w:hint="cs"/>
                <w:sz w:val="24"/>
                <w:szCs w:val="24"/>
                <w:rtl/>
              </w:rPr>
              <w:t>אין שינוי בהוראת הסעיף-  הספק יהיה אחראי לביצוע כל משימה אחרת הקשורה בפרויקט, כפי שתוטל על ידי מנהל מרכז ההסברה או מי מטעמו. עם זאת, יובהר כי מרכז ההסברה ינהג בסבירות והוגנות כלפי הספק.</w:t>
            </w:r>
          </w:p>
          <w:p w:rsidR="003E1796" w:rsidRPr="00366FB0" w:rsidRDefault="003E1796" w:rsidP="003E1796">
            <w:pPr>
              <w:autoSpaceDE w:val="0"/>
              <w:autoSpaceDN w:val="0"/>
              <w:rPr>
                <w:rFonts w:ascii="David" w:hAnsi="David" w:cs="David"/>
                <w:sz w:val="24"/>
                <w:szCs w:val="24"/>
                <w:rtl/>
              </w:rPr>
            </w:pPr>
          </w:p>
        </w:tc>
      </w:tr>
      <w:tr w:rsidR="003E1796" w:rsidRPr="00E666F5" w:rsidTr="00192A7D">
        <w:trPr>
          <w:trHeight w:val="297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Pr="00E666F5" w:rsidRDefault="003E1796" w:rsidP="003E1796">
            <w:pPr>
              <w:jc w:val="center"/>
              <w:rPr>
                <w:rFonts w:ascii="David" w:hAnsi="David" w:cs="David"/>
                <w:sz w:val="24"/>
                <w:szCs w:val="24"/>
                <w:rtl/>
              </w:rPr>
            </w:pPr>
            <w:r>
              <w:rPr>
                <w:rFonts w:ascii="David" w:hAnsi="David" w:cs="David" w:hint="cs"/>
                <w:sz w:val="24"/>
                <w:szCs w:val="24"/>
                <w:rtl/>
              </w:rPr>
              <w:t>חלק ג'</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127</w:t>
            </w:r>
          </w:p>
        </w:tc>
        <w:tc>
          <w:tcPr>
            <w:tcW w:w="1118" w:type="dxa"/>
          </w:tcPr>
          <w:p w:rsidR="003E1796" w:rsidRPr="00E666F5" w:rsidRDefault="003E1796" w:rsidP="003E1796">
            <w:pPr>
              <w:jc w:val="center"/>
              <w:rPr>
                <w:rFonts w:ascii="David" w:hAnsi="David" w:cs="David"/>
                <w:sz w:val="24"/>
                <w:szCs w:val="24"/>
                <w:rtl/>
              </w:rPr>
            </w:pPr>
            <w:r>
              <w:rPr>
                <w:rFonts w:ascii="David" w:hAnsi="David" w:cs="David" w:hint="cs"/>
                <w:sz w:val="24"/>
                <w:szCs w:val="24"/>
                <w:rtl/>
              </w:rPr>
              <w:t>3.4</w:t>
            </w:r>
          </w:p>
        </w:tc>
        <w:tc>
          <w:tcPr>
            <w:tcW w:w="3560"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נבקש להוסיף את התאריכים הרלבנטיים למועדי הטקס הצפויים בשלוש השנים הבאות.</w:t>
            </w:r>
          </w:p>
        </w:tc>
        <w:tc>
          <w:tcPr>
            <w:tcW w:w="3532" w:type="dxa"/>
          </w:tcPr>
          <w:p w:rsidR="003E1796" w:rsidRPr="0080585D" w:rsidRDefault="003E1796" w:rsidP="0080585D">
            <w:pPr>
              <w:widowControl w:val="0"/>
              <w:rPr>
                <w:rFonts w:ascii="David" w:hAnsi="David" w:cs="David"/>
                <w:sz w:val="24"/>
                <w:szCs w:val="24"/>
              </w:rPr>
            </w:pPr>
            <w:r w:rsidRPr="0080585D">
              <w:rPr>
                <w:rFonts w:ascii="David" w:hAnsi="David" w:cs="David" w:hint="cs"/>
                <w:sz w:val="24"/>
                <w:szCs w:val="24"/>
                <w:rtl/>
              </w:rPr>
              <w:t xml:space="preserve">מועדי טקס הדלקת המשואות </w:t>
            </w:r>
            <w:r w:rsidRPr="0080585D">
              <w:rPr>
                <w:rFonts w:ascii="David" w:hAnsi="David" w:cs="David" w:hint="cs"/>
                <w:sz w:val="24"/>
                <w:szCs w:val="24"/>
                <w:u w:val="single"/>
                <w:rtl/>
              </w:rPr>
              <w:t>הצפויים</w:t>
            </w:r>
            <w:r w:rsidRPr="0080585D">
              <w:rPr>
                <w:rFonts w:ascii="David" w:hAnsi="David" w:cs="David" w:hint="cs"/>
                <w:sz w:val="24"/>
                <w:szCs w:val="24"/>
                <w:rtl/>
              </w:rPr>
              <w:t xml:space="preserve"> בשלוש השנים המתאימים למכרז זה בתאריכים הבאים:  ה' באייר תשפ"ד- 13.5.2024, ב' אייר תשפ"ה- 30.4.2025, ד' אייר תשפ"ו- 21.4.2026, מועדי המופעים המקדימים בשלוש השנים הבאות הינם בתאריכים הבאים: א' באייר תשפ"ד, 9 במאי 2024 , ל' ניסן תשפ"ה- 28.4.2025, ב' אייר תשפ"ו- 19.4.2026,</w:t>
            </w:r>
          </w:p>
          <w:p w:rsidR="003E1796" w:rsidRPr="0018465C" w:rsidRDefault="003E1796" w:rsidP="003E1796">
            <w:pPr>
              <w:autoSpaceDE w:val="0"/>
              <w:autoSpaceDN w:val="0"/>
              <w:rPr>
                <w:rFonts w:ascii="David" w:hAnsi="David" w:cs="David"/>
                <w:sz w:val="24"/>
                <w:szCs w:val="24"/>
                <w:rtl/>
              </w:rPr>
            </w:pPr>
          </w:p>
        </w:tc>
      </w:tr>
      <w:tr w:rsidR="003E1796" w:rsidRPr="00E666F5" w:rsidTr="00192A7D">
        <w:trPr>
          <w:trHeight w:val="297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חלק ג'</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128</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5.7</w:t>
            </w:r>
          </w:p>
        </w:tc>
        <w:tc>
          <w:tcPr>
            <w:tcW w:w="3560" w:type="dxa"/>
          </w:tcPr>
          <w:p w:rsidR="003E1796" w:rsidRDefault="003E1796" w:rsidP="003E1796">
            <w:pPr>
              <w:autoSpaceDE w:val="0"/>
              <w:autoSpaceDN w:val="0"/>
              <w:rPr>
                <w:rFonts w:ascii="David" w:hAnsi="David" w:cs="David"/>
                <w:sz w:val="24"/>
                <w:szCs w:val="24"/>
                <w:rtl/>
              </w:rPr>
            </w:pPr>
            <w:r>
              <w:rPr>
                <w:rFonts w:ascii="David" w:hAnsi="David" w:cs="David" w:hint="cs"/>
                <w:sz w:val="24"/>
                <w:szCs w:val="24"/>
                <w:rtl/>
              </w:rPr>
              <w:t xml:space="preserve">נבקש לתקן את המילה הראשונה בתחילת </w:t>
            </w:r>
            <w:proofErr w:type="spellStart"/>
            <w:r>
              <w:rPr>
                <w:rFonts w:ascii="David" w:hAnsi="David" w:cs="David" w:hint="cs"/>
                <w:sz w:val="24"/>
                <w:szCs w:val="24"/>
                <w:rtl/>
              </w:rPr>
              <w:t>הפיסקה</w:t>
            </w:r>
            <w:proofErr w:type="spellEnd"/>
            <w:r>
              <w:rPr>
                <w:rFonts w:ascii="David" w:hAnsi="David" w:cs="David" w:hint="cs"/>
                <w:sz w:val="24"/>
                <w:szCs w:val="24"/>
                <w:rtl/>
              </w:rPr>
              <w:t xml:space="preserve"> מ"ספר" ל"ספק"</w:t>
            </w:r>
          </w:p>
        </w:tc>
        <w:tc>
          <w:tcPr>
            <w:tcW w:w="3532" w:type="dxa"/>
          </w:tcPr>
          <w:p w:rsidR="003E1796" w:rsidRPr="0018465C" w:rsidRDefault="003E1796" w:rsidP="003E1796">
            <w:pPr>
              <w:widowControl w:val="0"/>
              <w:rPr>
                <w:rFonts w:ascii="David" w:hAnsi="David" w:cs="David"/>
                <w:rtl/>
              </w:rPr>
            </w:pPr>
            <w:r>
              <w:rPr>
                <w:rFonts w:ascii="David" w:hAnsi="David" w:cs="David" w:hint="cs"/>
                <w:rtl/>
              </w:rPr>
              <w:t xml:space="preserve">טעות סופר- תוקן </w:t>
            </w:r>
          </w:p>
        </w:tc>
      </w:tr>
      <w:tr w:rsidR="003E1796" w:rsidRPr="00E666F5" w:rsidTr="00192A7D">
        <w:trPr>
          <w:trHeight w:val="2974"/>
        </w:trPr>
        <w:tc>
          <w:tcPr>
            <w:tcW w:w="859" w:type="dxa"/>
          </w:tcPr>
          <w:p w:rsidR="003E1796" w:rsidRPr="004179F8" w:rsidRDefault="003E1796" w:rsidP="003E1796">
            <w:pPr>
              <w:pStyle w:val="a7"/>
              <w:numPr>
                <w:ilvl w:val="0"/>
                <w:numId w:val="2"/>
              </w:numPr>
              <w:rPr>
                <w:rFonts w:ascii="David" w:hAnsi="David" w:cs="David"/>
                <w:rtl/>
              </w:rPr>
            </w:pPr>
          </w:p>
        </w:tc>
        <w:tc>
          <w:tcPr>
            <w:tcW w:w="1280" w:type="dxa"/>
          </w:tcPr>
          <w:p w:rsidR="003E1796" w:rsidRDefault="003E1796" w:rsidP="003E1796">
            <w:pPr>
              <w:jc w:val="center"/>
              <w:rPr>
                <w:rFonts w:ascii="David" w:hAnsi="David" w:cs="David"/>
                <w:sz w:val="24"/>
                <w:szCs w:val="24"/>
                <w:rtl/>
              </w:rPr>
            </w:pPr>
            <w:r>
              <w:rPr>
                <w:rFonts w:ascii="David" w:hAnsi="David" w:cs="David" w:hint="cs"/>
                <w:sz w:val="24"/>
                <w:szCs w:val="24"/>
                <w:rtl/>
              </w:rPr>
              <w:t xml:space="preserve">חלק ג' </w:t>
            </w:r>
          </w:p>
        </w:tc>
        <w:tc>
          <w:tcPr>
            <w:tcW w:w="567" w:type="dxa"/>
          </w:tcPr>
          <w:p w:rsidR="003E1796" w:rsidRDefault="003E1796" w:rsidP="003E1796">
            <w:pPr>
              <w:jc w:val="center"/>
              <w:rPr>
                <w:rFonts w:ascii="David" w:hAnsi="David" w:cs="David"/>
                <w:sz w:val="24"/>
                <w:szCs w:val="24"/>
                <w:rtl/>
              </w:rPr>
            </w:pPr>
            <w:r>
              <w:rPr>
                <w:rFonts w:ascii="David" w:hAnsi="David" w:cs="David" w:hint="cs"/>
                <w:sz w:val="24"/>
                <w:szCs w:val="24"/>
                <w:rtl/>
              </w:rPr>
              <w:t>129</w:t>
            </w:r>
          </w:p>
        </w:tc>
        <w:tc>
          <w:tcPr>
            <w:tcW w:w="1118" w:type="dxa"/>
          </w:tcPr>
          <w:p w:rsidR="003E1796" w:rsidRDefault="003E1796" w:rsidP="003E1796">
            <w:pPr>
              <w:jc w:val="center"/>
              <w:rPr>
                <w:rFonts w:ascii="David" w:hAnsi="David" w:cs="David"/>
                <w:sz w:val="24"/>
                <w:szCs w:val="24"/>
                <w:rtl/>
              </w:rPr>
            </w:pPr>
            <w:r>
              <w:rPr>
                <w:rFonts w:ascii="David" w:hAnsi="David" w:cs="David" w:hint="cs"/>
                <w:sz w:val="24"/>
                <w:szCs w:val="24"/>
                <w:rtl/>
              </w:rPr>
              <w:t>5.10</w:t>
            </w:r>
          </w:p>
        </w:tc>
        <w:tc>
          <w:tcPr>
            <w:tcW w:w="3560" w:type="dxa"/>
          </w:tcPr>
          <w:p w:rsidR="003E1796" w:rsidRDefault="004605D4" w:rsidP="003E1796">
            <w:pPr>
              <w:autoSpaceDE w:val="0"/>
              <w:autoSpaceDN w:val="0"/>
              <w:rPr>
                <w:rFonts w:ascii="David" w:hAnsi="David" w:cs="David"/>
                <w:sz w:val="24"/>
                <w:szCs w:val="24"/>
                <w:rtl/>
              </w:rPr>
            </w:pPr>
            <w:r>
              <w:rPr>
                <w:rFonts w:ascii="David" w:hAnsi="David" w:cs="David" w:hint="cs"/>
                <w:sz w:val="24"/>
                <w:szCs w:val="24"/>
                <w:rtl/>
              </w:rPr>
              <w:t>נבקש להבהיר את המשפט השני שמתחיל במילה "דינו..."</w:t>
            </w:r>
          </w:p>
        </w:tc>
        <w:tc>
          <w:tcPr>
            <w:tcW w:w="3532" w:type="dxa"/>
          </w:tcPr>
          <w:p w:rsidR="003E1796" w:rsidRDefault="00185DAA" w:rsidP="003E1796">
            <w:pPr>
              <w:widowControl w:val="0"/>
              <w:rPr>
                <w:rFonts w:ascii="David" w:hAnsi="David" w:cs="David"/>
                <w:rtl/>
              </w:rPr>
            </w:pPr>
            <w:r>
              <w:rPr>
                <w:rFonts w:ascii="David" w:hAnsi="David" w:cs="David" w:hint="cs"/>
                <w:rtl/>
              </w:rPr>
              <w:t>להלן תיקון לסעיף 5.10:</w:t>
            </w:r>
          </w:p>
          <w:p w:rsidR="00185DAA" w:rsidRDefault="00185DAA" w:rsidP="00185DAA">
            <w:pPr>
              <w:spacing w:after="200" w:line="276" w:lineRule="auto"/>
              <w:contextualSpacing/>
              <w:rPr>
                <w:rFonts w:ascii="David" w:hAnsi="David" w:cs="David"/>
                <w:sz w:val="24"/>
                <w:szCs w:val="24"/>
                <w:rtl/>
                <w:lang w:val="x-none" w:eastAsia="x-none"/>
              </w:rPr>
            </w:pPr>
            <w:r w:rsidRPr="006B7090">
              <w:rPr>
                <w:rFonts w:ascii="David" w:hAnsi="David" w:cs="David" w:hint="cs"/>
                <w:sz w:val="24"/>
                <w:szCs w:val="24"/>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185DAA" w:rsidRDefault="00185DAA" w:rsidP="00185DAA">
            <w:pPr>
              <w:spacing w:after="200" w:line="276" w:lineRule="auto"/>
              <w:contextualSpacing/>
              <w:rPr>
                <w:rFonts w:ascii="David" w:hAnsi="David" w:cs="David"/>
                <w:sz w:val="24"/>
                <w:szCs w:val="24"/>
                <w:rtl/>
                <w:lang w:val="x-none" w:eastAsia="x-none"/>
              </w:rPr>
            </w:pPr>
          </w:p>
          <w:p w:rsidR="00185DAA" w:rsidRDefault="00185DAA" w:rsidP="003E1796">
            <w:pPr>
              <w:widowControl w:val="0"/>
              <w:rPr>
                <w:rFonts w:ascii="David" w:hAnsi="David" w:cs="David"/>
                <w:rtl/>
              </w:rPr>
            </w:pPr>
          </w:p>
        </w:tc>
      </w:tr>
      <w:tr w:rsidR="004605D4" w:rsidRPr="00E666F5" w:rsidTr="00192A7D">
        <w:trPr>
          <w:trHeight w:val="2974"/>
        </w:trPr>
        <w:tc>
          <w:tcPr>
            <w:tcW w:w="859" w:type="dxa"/>
          </w:tcPr>
          <w:p w:rsidR="004605D4" w:rsidRPr="004179F8" w:rsidRDefault="004605D4" w:rsidP="003E1796">
            <w:pPr>
              <w:pStyle w:val="a7"/>
              <w:numPr>
                <w:ilvl w:val="0"/>
                <w:numId w:val="2"/>
              </w:numPr>
              <w:rPr>
                <w:rFonts w:ascii="David" w:hAnsi="David" w:cs="David"/>
                <w:rtl/>
              </w:rPr>
            </w:pPr>
          </w:p>
        </w:tc>
        <w:tc>
          <w:tcPr>
            <w:tcW w:w="1280" w:type="dxa"/>
          </w:tcPr>
          <w:p w:rsidR="004605D4" w:rsidRDefault="004605D4" w:rsidP="003E1796">
            <w:pPr>
              <w:jc w:val="center"/>
              <w:rPr>
                <w:rFonts w:ascii="David" w:hAnsi="David" w:cs="David"/>
                <w:sz w:val="24"/>
                <w:szCs w:val="24"/>
                <w:rtl/>
              </w:rPr>
            </w:pPr>
            <w:r>
              <w:rPr>
                <w:rFonts w:ascii="David" w:hAnsi="David" w:cs="David" w:hint="cs"/>
                <w:sz w:val="24"/>
                <w:szCs w:val="24"/>
                <w:rtl/>
              </w:rPr>
              <w:t>חלק ג'</w:t>
            </w:r>
          </w:p>
        </w:tc>
        <w:tc>
          <w:tcPr>
            <w:tcW w:w="567" w:type="dxa"/>
          </w:tcPr>
          <w:p w:rsidR="004605D4" w:rsidRDefault="004605D4" w:rsidP="003E1796">
            <w:pPr>
              <w:jc w:val="center"/>
              <w:rPr>
                <w:rFonts w:ascii="David" w:hAnsi="David" w:cs="David"/>
                <w:sz w:val="24"/>
                <w:szCs w:val="24"/>
                <w:rtl/>
              </w:rPr>
            </w:pPr>
            <w:r>
              <w:rPr>
                <w:rFonts w:ascii="David" w:hAnsi="David" w:cs="David" w:hint="cs"/>
                <w:sz w:val="24"/>
                <w:szCs w:val="24"/>
                <w:rtl/>
              </w:rPr>
              <w:t>130</w:t>
            </w:r>
          </w:p>
        </w:tc>
        <w:tc>
          <w:tcPr>
            <w:tcW w:w="1118" w:type="dxa"/>
          </w:tcPr>
          <w:p w:rsidR="004605D4" w:rsidRDefault="004605D4" w:rsidP="003E1796">
            <w:pPr>
              <w:jc w:val="center"/>
              <w:rPr>
                <w:rFonts w:ascii="David" w:hAnsi="David" w:cs="David"/>
                <w:sz w:val="24"/>
                <w:szCs w:val="24"/>
                <w:rtl/>
              </w:rPr>
            </w:pPr>
            <w:r>
              <w:rPr>
                <w:rFonts w:ascii="David" w:hAnsi="David" w:cs="David" w:hint="cs"/>
                <w:sz w:val="24"/>
                <w:szCs w:val="24"/>
                <w:rtl/>
              </w:rPr>
              <w:t>8.7</w:t>
            </w:r>
          </w:p>
        </w:tc>
        <w:tc>
          <w:tcPr>
            <w:tcW w:w="3560" w:type="dxa"/>
          </w:tcPr>
          <w:p w:rsidR="004605D4" w:rsidRDefault="004605D4" w:rsidP="003E1796">
            <w:pPr>
              <w:autoSpaceDE w:val="0"/>
              <w:autoSpaceDN w:val="0"/>
              <w:rPr>
                <w:rFonts w:ascii="David" w:hAnsi="David" w:cs="David"/>
                <w:sz w:val="24"/>
                <w:szCs w:val="24"/>
                <w:rtl/>
              </w:rPr>
            </w:pPr>
            <w:r>
              <w:rPr>
                <w:rFonts w:ascii="David" w:hAnsi="David" w:cs="David" w:hint="cs"/>
                <w:sz w:val="24"/>
                <w:szCs w:val="24"/>
                <w:rtl/>
              </w:rPr>
              <w:t>נבקש לתקן את נוסח הסעיף</w:t>
            </w:r>
          </w:p>
        </w:tc>
        <w:tc>
          <w:tcPr>
            <w:tcW w:w="3532" w:type="dxa"/>
          </w:tcPr>
          <w:p w:rsidR="00185DAA" w:rsidRPr="0080585D" w:rsidRDefault="00185DAA" w:rsidP="0080585D">
            <w:pPr>
              <w:pStyle w:val="af1"/>
              <w:framePr w:hSpace="0" w:wrap="auto" w:vAnchor="margin" w:hAnchor="text" w:xAlign="left" w:yAlign="inline"/>
              <w:rPr>
                <w:rFonts w:hint="cs"/>
                <w:rtl/>
              </w:rPr>
            </w:pPr>
            <w:r w:rsidRPr="0080585D">
              <w:rPr>
                <w:rFonts w:hint="cs"/>
                <w:rtl/>
              </w:rPr>
              <w:t>נציג המשרד יהיה רשאי להפסיק את העבודה בכללה, או כל חלק ממנה, אם לפי שיקול דעתו, אין העבודה נעשית בהתאם להסכם זה, למסמכי המכרז או להוראותיו.</w:t>
            </w:r>
          </w:p>
          <w:p w:rsidR="004605D4" w:rsidRDefault="004605D4" w:rsidP="003E1796">
            <w:pPr>
              <w:widowControl w:val="0"/>
              <w:rPr>
                <w:rFonts w:ascii="David" w:hAnsi="David" w:cs="David"/>
                <w:rtl/>
              </w:rPr>
            </w:pPr>
          </w:p>
        </w:tc>
      </w:tr>
      <w:tr w:rsidR="004605D4" w:rsidRPr="00E666F5" w:rsidTr="00192A7D">
        <w:trPr>
          <w:trHeight w:val="2974"/>
        </w:trPr>
        <w:tc>
          <w:tcPr>
            <w:tcW w:w="859" w:type="dxa"/>
          </w:tcPr>
          <w:p w:rsidR="004605D4" w:rsidRPr="004179F8" w:rsidRDefault="004605D4" w:rsidP="003E1796">
            <w:pPr>
              <w:pStyle w:val="a7"/>
              <w:numPr>
                <w:ilvl w:val="0"/>
                <w:numId w:val="2"/>
              </w:numPr>
              <w:rPr>
                <w:rFonts w:ascii="David" w:hAnsi="David" w:cs="David"/>
                <w:rtl/>
              </w:rPr>
            </w:pPr>
          </w:p>
        </w:tc>
        <w:tc>
          <w:tcPr>
            <w:tcW w:w="1280" w:type="dxa"/>
          </w:tcPr>
          <w:p w:rsidR="004605D4" w:rsidRDefault="004605D4" w:rsidP="003E1796">
            <w:pPr>
              <w:jc w:val="center"/>
              <w:rPr>
                <w:rFonts w:ascii="David" w:hAnsi="David" w:cs="David"/>
                <w:sz w:val="24"/>
                <w:szCs w:val="24"/>
                <w:rtl/>
              </w:rPr>
            </w:pPr>
            <w:r>
              <w:rPr>
                <w:rFonts w:ascii="David" w:hAnsi="David" w:cs="David" w:hint="cs"/>
                <w:sz w:val="24"/>
                <w:szCs w:val="24"/>
                <w:rtl/>
              </w:rPr>
              <w:t xml:space="preserve">חלק ג' </w:t>
            </w:r>
          </w:p>
        </w:tc>
        <w:tc>
          <w:tcPr>
            <w:tcW w:w="567" w:type="dxa"/>
          </w:tcPr>
          <w:p w:rsidR="004605D4" w:rsidRDefault="004605D4" w:rsidP="003E1796">
            <w:pPr>
              <w:jc w:val="center"/>
              <w:rPr>
                <w:rFonts w:ascii="David" w:hAnsi="David" w:cs="David"/>
                <w:sz w:val="24"/>
                <w:szCs w:val="24"/>
                <w:rtl/>
              </w:rPr>
            </w:pPr>
            <w:r>
              <w:rPr>
                <w:rFonts w:ascii="David" w:hAnsi="David" w:cs="David" w:hint="cs"/>
                <w:sz w:val="24"/>
                <w:szCs w:val="24"/>
                <w:rtl/>
              </w:rPr>
              <w:t>132</w:t>
            </w:r>
          </w:p>
        </w:tc>
        <w:tc>
          <w:tcPr>
            <w:tcW w:w="1118" w:type="dxa"/>
          </w:tcPr>
          <w:p w:rsidR="004605D4" w:rsidRDefault="004605D4" w:rsidP="003E1796">
            <w:pPr>
              <w:jc w:val="center"/>
              <w:rPr>
                <w:rFonts w:ascii="David" w:hAnsi="David" w:cs="David"/>
                <w:sz w:val="24"/>
                <w:szCs w:val="24"/>
                <w:rtl/>
              </w:rPr>
            </w:pPr>
            <w:r>
              <w:rPr>
                <w:rFonts w:ascii="David" w:hAnsi="David" w:cs="David" w:hint="cs"/>
                <w:sz w:val="24"/>
                <w:szCs w:val="24"/>
                <w:rtl/>
              </w:rPr>
              <w:t>16</w:t>
            </w:r>
          </w:p>
        </w:tc>
        <w:tc>
          <w:tcPr>
            <w:tcW w:w="3560" w:type="dxa"/>
          </w:tcPr>
          <w:p w:rsidR="004605D4" w:rsidRDefault="004605D4" w:rsidP="003E1796">
            <w:pPr>
              <w:autoSpaceDE w:val="0"/>
              <w:autoSpaceDN w:val="0"/>
              <w:rPr>
                <w:rFonts w:ascii="David" w:hAnsi="David" w:cs="David"/>
                <w:sz w:val="24"/>
                <w:szCs w:val="24"/>
                <w:rtl/>
              </w:rPr>
            </w:pPr>
            <w:r>
              <w:rPr>
                <w:rFonts w:ascii="David" w:hAnsi="David" w:cs="David" w:hint="cs"/>
                <w:sz w:val="24"/>
                <w:szCs w:val="24"/>
                <w:rtl/>
              </w:rPr>
              <w:t xml:space="preserve">בסוף </w:t>
            </w:r>
            <w:proofErr w:type="spellStart"/>
            <w:r>
              <w:rPr>
                <w:rFonts w:ascii="David" w:hAnsi="David" w:cs="David" w:hint="cs"/>
                <w:sz w:val="24"/>
                <w:szCs w:val="24"/>
                <w:rtl/>
              </w:rPr>
              <w:t>הפיסקה</w:t>
            </w:r>
            <w:proofErr w:type="spellEnd"/>
            <w:r>
              <w:rPr>
                <w:rFonts w:ascii="David" w:hAnsi="David" w:cs="David" w:hint="cs"/>
                <w:sz w:val="24"/>
                <w:szCs w:val="24"/>
                <w:rtl/>
              </w:rPr>
              <w:t xml:space="preserve"> לאחר המילה "להלן" אמורים להופיע גבולות האחריות. נבקש להוסיף.</w:t>
            </w:r>
          </w:p>
        </w:tc>
        <w:tc>
          <w:tcPr>
            <w:tcW w:w="3532" w:type="dxa"/>
          </w:tcPr>
          <w:p w:rsidR="004605D4" w:rsidRDefault="00192A7D" w:rsidP="003E1796">
            <w:pPr>
              <w:widowControl w:val="0"/>
              <w:rPr>
                <w:rFonts w:ascii="David" w:hAnsi="David" w:cs="David"/>
                <w:rtl/>
              </w:rPr>
            </w:pPr>
            <w:r>
              <w:rPr>
                <w:rFonts w:ascii="David" w:hAnsi="David" w:cs="David" w:hint="cs"/>
                <w:rtl/>
              </w:rPr>
              <w:t xml:space="preserve">מצ"ב נספח הביטוח. גבולות האחריות הן כמפורט בנספח </w:t>
            </w:r>
          </w:p>
        </w:tc>
      </w:tr>
    </w:tbl>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Pr="00E666F5"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80585D" w:rsidRPr="00365147" w:rsidRDefault="0080585D" w:rsidP="0080585D">
      <w:pPr>
        <w:pStyle w:val="a7"/>
        <w:spacing w:before="120" w:after="120" w:line="360" w:lineRule="auto"/>
        <w:ind w:left="326"/>
        <w:contextualSpacing w:val="0"/>
        <w:jc w:val="center"/>
        <w:rPr>
          <w:rFonts w:ascii="Calibri" w:eastAsia="Calibri" w:hAnsi="Calibri" w:cs="David"/>
          <w:b/>
          <w:bCs/>
          <w:sz w:val="36"/>
          <w:szCs w:val="36"/>
          <w:u w:val="single"/>
        </w:rPr>
      </w:pPr>
      <w:r w:rsidRPr="00365147">
        <w:rPr>
          <w:rFonts w:cs="David" w:hint="cs"/>
          <w:b/>
          <w:bCs/>
          <w:sz w:val="36"/>
          <w:szCs w:val="36"/>
          <w:u w:val="single"/>
          <w:rtl/>
        </w:rPr>
        <w:t xml:space="preserve">סעיף ביטוח </w:t>
      </w:r>
    </w:p>
    <w:p w:rsidR="0080585D" w:rsidRPr="00420746" w:rsidRDefault="0080585D" w:rsidP="0080585D">
      <w:pPr>
        <w:pStyle w:val="a7"/>
        <w:numPr>
          <w:ilvl w:val="1"/>
          <w:numId w:val="9"/>
        </w:numPr>
        <w:spacing w:before="120" w:after="120" w:line="360" w:lineRule="auto"/>
        <w:ind w:left="368"/>
        <w:contextualSpacing w:val="0"/>
        <w:jc w:val="both"/>
        <w:rPr>
          <w:rFonts w:cs="David"/>
          <w:rtl/>
        </w:rPr>
      </w:pPr>
      <w:r>
        <w:rPr>
          <w:rFonts w:cs="David" w:hint="cs"/>
          <w:rtl/>
        </w:rPr>
        <w:t>הספק מתחייב לבצע ולקיים את</w:t>
      </w:r>
      <w:r w:rsidRPr="00B815B4">
        <w:rPr>
          <w:rFonts w:cs="David" w:hint="cs"/>
          <w:rtl/>
        </w:rPr>
        <w:t xml:space="preserve"> הביטוחים המפורטים בזה, לטובתו ולטובת מדינת ישראל </w:t>
      </w:r>
      <w:r w:rsidRPr="00B815B4">
        <w:rPr>
          <w:rFonts w:cs="David"/>
          <w:rtl/>
        </w:rPr>
        <w:t>–</w:t>
      </w:r>
      <w:r w:rsidRPr="00B815B4">
        <w:rPr>
          <w:rFonts w:cs="David" w:hint="cs"/>
          <w:rtl/>
        </w:rPr>
        <w:t xml:space="preserve"> </w:t>
      </w:r>
      <w:r>
        <w:rPr>
          <w:rFonts w:cs="David" w:hint="cs"/>
          <w:rtl/>
        </w:rPr>
        <w:t xml:space="preserve">מרכז ההסברה, כשהם </w:t>
      </w:r>
      <w:r w:rsidRPr="00B815B4">
        <w:rPr>
          <w:rFonts w:cs="David" w:hint="cs"/>
          <w:rtl/>
        </w:rPr>
        <w:t>כוללים את כל הכיסויים והתנאים הנדרשים</w:t>
      </w:r>
      <w:r>
        <w:rPr>
          <w:rFonts w:cs="David" w:hint="cs"/>
          <w:rtl/>
        </w:rPr>
        <w:t xml:space="preserve"> להלן</w:t>
      </w:r>
      <w:r w:rsidRPr="00B815B4">
        <w:rPr>
          <w:rFonts w:cs="David" w:hint="cs"/>
          <w:rtl/>
        </w:rPr>
        <w:t xml:space="preserve"> </w:t>
      </w:r>
      <w:r>
        <w:rPr>
          <w:rFonts w:cs="David" w:hint="cs"/>
          <w:rtl/>
        </w:rPr>
        <w:t>ו</w:t>
      </w:r>
      <w:r w:rsidRPr="00B815B4">
        <w:rPr>
          <w:rFonts w:cs="David" w:hint="cs"/>
          <w:rtl/>
        </w:rPr>
        <w:t>כאשר גבולות האחריות לא יפחתו מהמצוין להלן:</w:t>
      </w:r>
    </w:p>
    <w:p w:rsidR="0080585D" w:rsidRPr="00B815B4" w:rsidRDefault="0080585D" w:rsidP="0080585D">
      <w:pPr>
        <w:pStyle w:val="a7"/>
        <w:numPr>
          <w:ilvl w:val="0"/>
          <w:numId w:val="6"/>
        </w:numPr>
        <w:spacing w:before="120" w:after="120" w:line="360" w:lineRule="auto"/>
        <w:contextualSpacing w:val="0"/>
        <w:jc w:val="both"/>
        <w:rPr>
          <w:rFonts w:cs="David"/>
          <w:b/>
          <w:bCs/>
          <w:u w:val="single"/>
          <w:rtl/>
        </w:rPr>
      </w:pPr>
      <w:r w:rsidRPr="00B815B4">
        <w:rPr>
          <w:rFonts w:cs="David" w:hint="cs"/>
          <w:b/>
          <w:bCs/>
          <w:u w:val="single"/>
          <w:rtl/>
        </w:rPr>
        <w:t>ביטוח חבות מעבידים</w:t>
      </w:r>
    </w:p>
    <w:p w:rsidR="0080585D" w:rsidRDefault="0080585D" w:rsidP="0080585D">
      <w:pPr>
        <w:numPr>
          <w:ilvl w:val="1"/>
          <w:numId w:val="6"/>
        </w:numPr>
        <w:spacing w:before="120"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הספק </w:t>
      </w:r>
      <w:r w:rsidRPr="00CF470F">
        <w:rPr>
          <w:rFonts w:ascii="Times New Roman" w:eastAsia="Times New Roman" w:hAnsi="Times New Roman" w:cs="David"/>
          <w:sz w:val="24"/>
          <w:szCs w:val="24"/>
          <w:rtl/>
        </w:rPr>
        <w:t>יבטח את אחריותו החוקית</w:t>
      </w:r>
      <w:r>
        <w:rPr>
          <w:rFonts w:ascii="Times New Roman" w:eastAsia="Times New Roman" w:hAnsi="Times New Roman" w:cs="David" w:hint="cs"/>
          <w:sz w:val="24"/>
          <w:szCs w:val="24"/>
          <w:rtl/>
        </w:rPr>
        <w:t xml:space="preserve"> </w:t>
      </w:r>
      <w:r w:rsidRPr="00420746">
        <w:rPr>
          <w:rFonts w:ascii="Times New Roman" w:eastAsia="Times New Roman" w:hAnsi="Times New Roman" w:cs="David" w:hint="eastAsia"/>
          <w:sz w:val="24"/>
          <w:szCs w:val="24"/>
          <w:rtl/>
        </w:rPr>
        <w:t>על</w:t>
      </w:r>
      <w:r w:rsidRPr="00420746">
        <w:rPr>
          <w:rFonts w:ascii="Times New Roman" w:eastAsia="Times New Roman" w:hAnsi="Times New Roman" w:cs="David"/>
          <w:sz w:val="24"/>
          <w:szCs w:val="24"/>
          <w:rtl/>
        </w:rPr>
        <w:t xml:space="preserve"> פי פקודת </w:t>
      </w:r>
      <w:proofErr w:type="spellStart"/>
      <w:r w:rsidRPr="00420746">
        <w:rPr>
          <w:rFonts w:ascii="Times New Roman" w:eastAsia="Times New Roman" w:hAnsi="Times New Roman" w:cs="David" w:hint="eastAsia"/>
          <w:sz w:val="24"/>
          <w:szCs w:val="24"/>
          <w:rtl/>
        </w:rPr>
        <w:t>הנזיקין</w:t>
      </w:r>
      <w:proofErr w:type="spellEnd"/>
      <w:r w:rsidRPr="00420746">
        <w:rPr>
          <w:rFonts w:ascii="Times New Roman" w:eastAsia="Times New Roman" w:hAnsi="Times New Roman" w:cs="David"/>
          <w:sz w:val="24"/>
          <w:szCs w:val="24"/>
          <w:rtl/>
        </w:rPr>
        <w:t xml:space="preserve"> (נוסח חדש) ו/או חוק האחריות למוצרים פגומים </w:t>
      </w:r>
      <w:proofErr w:type="spellStart"/>
      <w:r w:rsidRPr="00420746">
        <w:rPr>
          <w:rFonts w:ascii="Times New Roman" w:eastAsia="Times New Roman" w:hAnsi="Times New Roman" w:cs="David" w:hint="eastAsia"/>
          <w:sz w:val="24"/>
          <w:szCs w:val="24"/>
          <w:rtl/>
        </w:rPr>
        <w:t>תש</w:t>
      </w:r>
      <w:r w:rsidRPr="00420746">
        <w:rPr>
          <w:rFonts w:ascii="Times New Roman" w:eastAsia="Times New Roman" w:hAnsi="Times New Roman" w:cs="David"/>
          <w:sz w:val="24"/>
          <w:szCs w:val="24"/>
          <w:rtl/>
        </w:rPr>
        <w:t>"ם</w:t>
      </w:r>
      <w:proofErr w:type="spellEnd"/>
      <w:r w:rsidRPr="00420746">
        <w:rPr>
          <w:rFonts w:ascii="Times New Roman" w:eastAsia="Times New Roman" w:hAnsi="Times New Roman" w:cs="David"/>
          <w:sz w:val="24"/>
          <w:szCs w:val="24"/>
          <w:rtl/>
        </w:rPr>
        <w:t xml:space="preserve"> -1980</w:t>
      </w:r>
      <w:r>
        <w:rPr>
          <w:rFonts w:hint="cs"/>
          <w:rtl/>
        </w:rPr>
        <w:t>,</w:t>
      </w:r>
      <w:r w:rsidRPr="005B57AC">
        <w:rPr>
          <w:rFonts w:hint="cs"/>
          <w:rtl/>
        </w:rPr>
        <w:t xml:space="preserve"> </w:t>
      </w:r>
      <w:r w:rsidRPr="00CF470F">
        <w:rPr>
          <w:rFonts w:ascii="Times New Roman" w:eastAsia="Times New Roman" w:hAnsi="Times New Roman" w:cs="David"/>
          <w:sz w:val="24"/>
          <w:szCs w:val="24"/>
          <w:rtl/>
        </w:rPr>
        <w:t>כלפי עובדיו בביטוח חבות המעבידים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w:t>
      </w:r>
    </w:p>
    <w:p w:rsidR="0080585D" w:rsidRDefault="0080585D" w:rsidP="0080585D">
      <w:pPr>
        <w:numPr>
          <w:ilvl w:val="1"/>
          <w:numId w:val="6"/>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לעובד, למקרה ולתקופת הביטוח</w:t>
      </w:r>
      <w:r>
        <w:rPr>
          <w:rFonts w:ascii="Times New Roman" w:eastAsia="Times New Roman" w:hAnsi="Times New Roman" w:cs="David" w:hint="cs"/>
          <w:sz w:val="24"/>
          <w:szCs w:val="24"/>
          <w:rtl/>
        </w:rPr>
        <w:t>.</w:t>
      </w:r>
      <w:r w:rsidRPr="00CF470F">
        <w:rPr>
          <w:rFonts w:ascii="Times New Roman" w:eastAsia="Times New Roman" w:hAnsi="Times New Roman" w:cs="David" w:hint="cs"/>
          <w:sz w:val="24"/>
          <w:szCs w:val="24"/>
          <w:rtl/>
        </w:rPr>
        <w:t xml:space="preserve">  </w:t>
      </w:r>
    </w:p>
    <w:p w:rsidR="0080585D" w:rsidRPr="00AE3E8B" w:rsidRDefault="0080585D" w:rsidP="0080585D">
      <w:pPr>
        <w:pStyle w:val="a7"/>
        <w:numPr>
          <w:ilvl w:val="1"/>
          <w:numId w:val="6"/>
        </w:numPr>
        <w:spacing w:before="120" w:after="120" w:line="360" w:lineRule="auto"/>
        <w:ind w:left="651"/>
        <w:contextualSpacing w:val="0"/>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קבלנים, קבלני משנה ועובדיהם היה ויחשב כמעבידם.</w:t>
      </w:r>
    </w:p>
    <w:p w:rsidR="0080585D" w:rsidRPr="00E84B4A" w:rsidRDefault="0080585D" w:rsidP="0080585D">
      <w:pPr>
        <w:numPr>
          <w:ilvl w:val="1"/>
          <w:numId w:val="6"/>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הביטוח יורחב לשפות את מדינת ישראל </w:t>
      </w:r>
      <w:r w:rsidRPr="00CF470F">
        <w:rPr>
          <w:rFonts w:ascii="Times New Roman" w:eastAsia="Times New Roman" w:hAnsi="Times New Roman" w:cs="David"/>
          <w:sz w:val="24"/>
          <w:szCs w:val="24"/>
          <w:rtl/>
        </w:rPr>
        <w:t>–</w:t>
      </w:r>
      <w:r w:rsidRPr="00CF470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מרכז ההסברה</w:t>
      </w:r>
      <w:r w:rsidRPr="00A91533">
        <w:rPr>
          <w:rFonts w:ascii="Times New Roman" w:eastAsia="Times New Roman" w:hAnsi="Times New Roman" w:cs="David" w:hint="cs"/>
          <w:sz w:val="24"/>
          <w:szCs w:val="24"/>
          <w:rtl/>
        </w:rPr>
        <w:t xml:space="preserve">, </w:t>
      </w:r>
      <w:r w:rsidRPr="00CF470F">
        <w:rPr>
          <w:rFonts w:ascii="Times New Roman" w:eastAsia="Times New Roman" w:hAnsi="Times New Roman" w:cs="David" w:hint="cs"/>
          <w:sz w:val="24"/>
          <w:szCs w:val="24"/>
          <w:rtl/>
        </w:rPr>
        <w:t xml:space="preserve">היה ונטען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sz w:val="24"/>
          <w:szCs w:val="24"/>
          <w:rtl/>
        </w:rPr>
        <w:t>הספק</w:t>
      </w:r>
      <w:r>
        <w:rPr>
          <w:rFonts w:ascii="Times New Roman" w:eastAsia="Times New Roman" w:hAnsi="Times New Roman" w:cs="David" w:hint="cs"/>
          <w:sz w:val="24"/>
          <w:szCs w:val="24"/>
          <w:rtl/>
        </w:rPr>
        <w:t>, קבלנים, קבלני משנה ועובדיהם שבשירותו.</w:t>
      </w:r>
    </w:p>
    <w:p w:rsidR="0080585D" w:rsidRPr="00D27D48" w:rsidRDefault="0080585D" w:rsidP="0080585D">
      <w:pPr>
        <w:pStyle w:val="a7"/>
        <w:numPr>
          <w:ilvl w:val="0"/>
          <w:numId w:val="6"/>
        </w:numPr>
        <w:spacing w:before="120" w:after="120" w:line="360" w:lineRule="auto"/>
        <w:ind w:left="368" w:hanging="391"/>
        <w:contextualSpacing w:val="0"/>
        <w:jc w:val="both"/>
        <w:rPr>
          <w:rFonts w:cs="David"/>
          <w:b/>
          <w:bCs/>
          <w:u w:val="single"/>
        </w:rPr>
      </w:pPr>
      <w:r w:rsidRPr="00D27D48">
        <w:rPr>
          <w:rFonts w:cs="David" w:hint="cs"/>
          <w:b/>
          <w:bCs/>
          <w:u w:val="single"/>
          <w:rtl/>
        </w:rPr>
        <w:t>ביטוח אחריות כלפי צד שלישי</w:t>
      </w:r>
    </w:p>
    <w:p w:rsidR="0080585D" w:rsidRPr="00CF470F" w:rsidRDefault="0080585D" w:rsidP="0080585D">
      <w:pPr>
        <w:numPr>
          <w:ilvl w:val="0"/>
          <w:numId w:val="7"/>
        </w:numPr>
        <w:tabs>
          <w:tab w:val="left" w:pos="781"/>
        </w:tabs>
        <w:spacing w:before="120" w:after="120" w:line="360" w:lineRule="auto"/>
        <w:ind w:left="646" w:hanging="357"/>
        <w:jc w:val="both"/>
        <w:rPr>
          <w:rFonts w:ascii="Calibri" w:eastAsia="Calibri" w:hAnsi="Calibri" w:cs="David"/>
          <w:b/>
          <w:bCs/>
          <w:sz w:val="24"/>
          <w:szCs w:val="24"/>
          <w:u w:val="single"/>
        </w:rPr>
      </w:pPr>
      <w:r>
        <w:rPr>
          <w:rFonts w:ascii="Calibri" w:eastAsia="Calibri" w:hAnsi="Calibri" w:cs="David" w:hint="cs"/>
          <w:sz w:val="24"/>
          <w:szCs w:val="24"/>
          <w:rtl/>
        </w:rPr>
        <w:t xml:space="preserve">הספק </w:t>
      </w:r>
      <w:r w:rsidRPr="00CF470F">
        <w:rPr>
          <w:rFonts w:ascii="Calibri" w:eastAsia="Calibri" w:hAnsi="Calibri" w:cs="David" w:hint="cs"/>
          <w:sz w:val="24"/>
          <w:szCs w:val="24"/>
          <w:rtl/>
        </w:rPr>
        <w:t>יבטח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אחריותו</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החוקית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על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דיני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בביטוח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כלפי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צד</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שלישי גוף ורכוש</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בכל תחומי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והשטחים</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המוחזקים</w:t>
      </w:r>
      <w:r>
        <w:rPr>
          <w:rFonts w:ascii="Calibri" w:eastAsia="Calibri" w:hAnsi="Calibri" w:cs="David" w:hint="cs"/>
          <w:sz w:val="24"/>
          <w:szCs w:val="24"/>
          <w:rtl/>
        </w:rPr>
        <w:t>.</w:t>
      </w:r>
      <w:r w:rsidRPr="00CF470F">
        <w:rPr>
          <w:rFonts w:ascii="Calibri" w:eastAsia="Calibri" w:hAnsi="Calibri" w:cs="David"/>
          <w:sz w:val="24"/>
          <w:szCs w:val="24"/>
          <w:rtl/>
        </w:rPr>
        <w:t xml:space="preserve"> </w:t>
      </w:r>
    </w:p>
    <w:p w:rsidR="0080585D" w:rsidRDefault="0080585D" w:rsidP="0080585D">
      <w:pPr>
        <w:numPr>
          <w:ilvl w:val="0"/>
          <w:numId w:val="7"/>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sz w:val="24"/>
          <w:szCs w:val="24"/>
          <w:rtl/>
        </w:rPr>
        <w:t>גבול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rsidR="0080585D" w:rsidRDefault="0080585D" w:rsidP="0080585D">
      <w:pPr>
        <w:numPr>
          <w:ilvl w:val="0"/>
          <w:numId w:val="7"/>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בפוליסה ייכלל סעיף אחריות צולבת - </w:t>
      </w:r>
      <w:r w:rsidRPr="00CF470F">
        <w:rPr>
          <w:rFonts w:ascii="Times New Roman" w:eastAsia="Times New Roman" w:hAnsi="Times New Roman" w:cs="David" w:hint="cs"/>
          <w:sz w:val="24"/>
          <w:szCs w:val="24"/>
        </w:rPr>
        <w:t>CROSS LIABILITY</w:t>
      </w:r>
      <w:r>
        <w:rPr>
          <w:rFonts w:ascii="Times New Roman" w:eastAsia="Times New Roman" w:hAnsi="Times New Roman" w:cs="David" w:hint="cs"/>
          <w:sz w:val="24"/>
          <w:szCs w:val="24"/>
          <w:rtl/>
        </w:rPr>
        <w:t>.</w:t>
      </w:r>
    </w:p>
    <w:p w:rsidR="0080585D" w:rsidRDefault="0080585D" w:rsidP="0080585D">
      <w:pPr>
        <w:numPr>
          <w:ilvl w:val="0"/>
          <w:numId w:val="7"/>
        </w:numPr>
        <w:tabs>
          <w:tab w:val="left" w:pos="781"/>
        </w:tabs>
        <w:spacing w:before="120" w:after="120" w:line="360" w:lineRule="auto"/>
        <w:ind w:left="646" w:hanging="357"/>
        <w:jc w:val="both"/>
        <w:rPr>
          <w:rFonts w:ascii="Calibri" w:eastAsia="Calibri" w:hAnsi="Calibri" w:cs="David"/>
          <w:sz w:val="24"/>
          <w:szCs w:val="24"/>
        </w:rPr>
      </w:pPr>
      <w:r>
        <w:rPr>
          <w:rFonts w:ascii="Times New Roman" w:eastAsia="Times New Roman" w:hAnsi="Times New Roman" w:cs="David" w:hint="cs"/>
          <w:sz w:val="24"/>
          <w:szCs w:val="24"/>
          <w:rtl/>
        </w:rPr>
        <w:t xml:space="preserve">הביטוח יורחב לכסות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המבוטח כלפי צד שלישי בגין פעילות של קבלנים, </w:t>
      </w:r>
      <w:r>
        <w:rPr>
          <w:rFonts w:ascii="Calibri" w:eastAsia="Calibri" w:hAnsi="Calibri" w:cs="David" w:hint="cs"/>
          <w:sz w:val="24"/>
          <w:szCs w:val="24"/>
          <w:rtl/>
        </w:rPr>
        <w:t>קבלני משנה ועובדיהם.</w:t>
      </w:r>
    </w:p>
    <w:p w:rsidR="0080585D" w:rsidRDefault="0080585D" w:rsidP="0080585D">
      <w:pPr>
        <w:numPr>
          <w:ilvl w:val="0"/>
          <w:numId w:val="7"/>
        </w:numPr>
        <w:tabs>
          <w:tab w:val="left" w:pos="781"/>
        </w:tabs>
        <w:spacing w:before="120" w:after="120" w:line="360" w:lineRule="auto"/>
        <w:ind w:left="646" w:hanging="357"/>
        <w:jc w:val="both"/>
        <w:rPr>
          <w:rFonts w:ascii="Calibri" w:eastAsia="Calibri" w:hAnsi="Calibri" w:cs="David"/>
          <w:sz w:val="24"/>
          <w:szCs w:val="24"/>
        </w:rPr>
      </w:pPr>
      <w:r w:rsidRPr="00072628">
        <w:rPr>
          <w:rFonts w:ascii="Calibri" w:eastAsia="Calibri" w:hAnsi="Calibri" w:cs="David" w:hint="cs"/>
          <w:sz w:val="24"/>
          <w:szCs w:val="24"/>
          <w:rtl/>
        </w:rPr>
        <w:t>בעלי תפקידים נוספים</w:t>
      </w:r>
      <w:r w:rsidRPr="00072628">
        <w:rPr>
          <w:rFonts w:ascii="Calibri" w:eastAsia="Calibri" w:hAnsi="Calibri" w:cs="David"/>
          <w:sz w:val="24"/>
          <w:szCs w:val="24"/>
          <w:rtl/>
        </w:rPr>
        <w:t xml:space="preserve">, אשר אינם נכללים במסגרת ביטוח חבות מעבידים של </w:t>
      </w:r>
      <w:r>
        <w:rPr>
          <w:rFonts w:ascii="Calibri" w:eastAsia="Calibri" w:hAnsi="Calibri" w:cs="David"/>
          <w:sz w:val="24"/>
          <w:szCs w:val="24"/>
          <w:rtl/>
        </w:rPr>
        <w:t>הספק</w:t>
      </w:r>
      <w:r w:rsidRPr="00072628">
        <w:rPr>
          <w:rFonts w:ascii="Calibri" w:eastAsia="Calibri" w:hAnsi="Calibri" w:cs="David"/>
          <w:sz w:val="24"/>
          <w:szCs w:val="24"/>
          <w:rtl/>
        </w:rPr>
        <w:t xml:space="preserve">, ייחשבו צד </w:t>
      </w:r>
      <w:r w:rsidRPr="00072628">
        <w:rPr>
          <w:rFonts w:ascii="Calibri" w:eastAsia="Calibri" w:hAnsi="Calibri" w:cs="David" w:hint="cs"/>
          <w:sz w:val="24"/>
          <w:szCs w:val="24"/>
          <w:rtl/>
        </w:rPr>
        <w:t>שלישי.</w:t>
      </w:r>
    </w:p>
    <w:p w:rsidR="0080585D" w:rsidRPr="00E21B19" w:rsidRDefault="0080585D" w:rsidP="0080585D">
      <w:pPr>
        <w:numPr>
          <w:ilvl w:val="0"/>
          <w:numId w:val="7"/>
        </w:numPr>
        <w:tabs>
          <w:tab w:val="left" w:pos="781"/>
        </w:tabs>
        <w:spacing w:before="120" w:after="120" w:line="360" w:lineRule="auto"/>
        <w:ind w:left="646" w:hanging="357"/>
        <w:jc w:val="both"/>
        <w:rPr>
          <w:rFonts w:ascii="Calibri" w:eastAsia="Calibri" w:hAnsi="Calibri" w:cs="David"/>
          <w:sz w:val="24"/>
          <w:szCs w:val="24"/>
        </w:rPr>
      </w:pPr>
      <w:r w:rsidRPr="00E21B19">
        <w:rPr>
          <w:rFonts w:ascii="David" w:hAnsi="David" w:cs="David" w:hint="cs"/>
          <w:sz w:val="24"/>
          <w:szCs w:val="24"/>
          <w:rtl/>
        </w:rPr>
        <w:t>המשתתפים ב</w:t>
      </w:r>
      <w:r>
        <w:rPr>
          <w:rFonts w:ascii="David" w:hAnsi="David" w:cs="David" w:hint="cs"/>
          <w:sz w:val="24"/>
          <w:szCs w:val="24"/>
          <w:rtl/>
        </w:rPr>
        <w:t>כל הפעילויות במסגרת הועידה</w:t>
      </w:r>
      <w:r w:rsidRPr="00E21B19">
        <w:rPr>
          <w:rFonts w:ascii="David" w:hAnsi="David" w:cs="David" w:hint="cs"/>
          <w:sz w:val="24"/>
          <w:szCs w:val="24"/>
          <w:rtl/>
        </w:rPr>
        <w:t>, לרבות, אורחים, אמנים, מוזמנים ורכושם ייחשבו צד שלישי.</w:t>
      </w:r>
    </w:p>
    <w:p w:rsidR="0080585D" w:rsidRPr="0046065C" w:rsidRDefault="0080585D" w:rsidP="0080585D">
      <w:pPr>
        <w:numPr>
          <w:ilvl w:val="0"/>
          <w:numId w:val="7"/>
        </w:numPr>
        <w:tabs>
          <w:tab w:val="left" w:pos="781"/>
        </w:tabs>
        <w:spacing w:before="120" w:after="120" w:line="360" w:lineRule="auto"/>
        <w:ind w:left="646" w:hanging="357"/>
        <w:jc w:val="both"/>
        <w:rPr>
          <w:rFonts w:ascii="Calibri" w:eastAsia="Calibri" w:hAnsi="Calibri" w:cs="David"/>
          <w:sz w:val="24"/>
          <w:szCs w:val="24"/>
          <w:rtl/>
        </w:rPr>
      </w:pPr>
      <w:r w:rsidRPr="001C7BE3">
        <w:rPr>
          <w:rFonts w:ascii="Calibri" w:eastAsia="Calibri" w:hAnsi="Calibri" w:cs="David" w:hint="cs"/>
          <w:sz w:val="24"/>
          <w:szCs w:val="24"/>
          <w:rtl/>
        </w:rPr>
        <w:lastRenderedPageBreak/>
        <w:t xml:space="preserve">הביטוח יורחב לשפות את מדינת ישראל </w:t>
      </w:r>
      <w:r w:rsidRPr="001C7BE3">
        <w:rPr>
          <w:rFonts w:ascii="Calibri" w:eastAsia="Calibri" w:hAnsi="Calibri" w:cs="David"/>
          <w:sz w:val="24"/>
          <w:szCs w:val="24"/>
          <w:rtl/>
        </w:rPr>
        <w:t>–</w:t>
      </w:r>
      <w:r w:rsidRPr="001C7BE3">
        <w:rPr>
          <w:rFonts w:ascii="Calibri" w:eastAsia="Calibri" w:hAnsi="Calibri" w:cs="David" w:hint="cs"/>
          <w:sz w:val="24"/>
          <w:szCs w:val="24"/>
          <w:rtl/>
        </w:rPr>
        <w:t xml:space="preserve"> </w:t>
      </w:r>
      <w:r>
        <w:rPr>
          <w:rFonts w:ascii="Calibri" w:eastAsia="Calibri" w:hAnsi="Calibri" w:cs="David" w:hint="cs"/>
          <w:sz w:val="24"/>
          <w:szCs w:val="24"/>
          <w:rtl/>
        </w:rPr>
        <w:t>מרכז ההסברה</w:t>
      </w:r>
      <w:r w:rsidRPr="001C7BE3">
        <w:rPr>
          <w:rFonts w:ascii="Calibri" w:eastAsia="Calibri" w:hAnsi="Calibri" w:cs="David" w:hint="cs"/>
          <w:sz w:val="24"/>
          <w:szCs w:val="24"/>
          <w:rtl/>
        </w:rPr>
        <w:t>, ככל שייחשבו</w:t>
      </w:r>
      <w:r w:rsidRPr="001C7BE3">
        <w:rPr>
          <w:rFonts w:ascii="Calibri" w:eastAsia="Calibri" w:hAnsi="Calibri" w:cs="David" w:hint="cs"/>
          <w:sz w:val="24"/>
          <w:szCs w:val="24"/>
        </w:rPr>
        <w:t xml:space="preserve"> </w:t>
      </w:r>
      <w:r w:rsidRPr="001C7BE3">
        <w:rPr>
          <w:rFonts w:ascii="Calibri" w:eastAsia="Calibri" w:hAnsi="Calibri" w:cs="David" w:hint="cs"/>
          <w:sz w:val="24"/>
          <w:szCs w:val="24"/>
          <w:rtl/>
        </w:rPr>
        <w:t xml:space="preserve">אחראים למעשי </w:t>
      </w:r>
      <w:r w:rsidRPr="001C7BE3">
        <w:rPr>
          <w:rFonts w:ascii="Calibri" w:eastAsia="Calibri" w:hAnsi="Calibri" w:cs="David"/>
          <w:sz w:val="24"/>
          <w:szCs w:val="24"/>
          <w:rtl/>
        </w:rPr>
        <w:t xml:space="preserve">ו/או מחדלי </w:t>
      </w:r>
      <w:r>
        <w:rPr>
          <w:rFonts w:ascii="Calibri" w:eastAsia="Calibri" w:hAnsi="Calibri" w:cs="David" w:hint="cs"/>
          <w:sz w:val="24"/>
          <w:szCs w:val="24"/>
          <w:rtl/>
        </w:rPr>
        <w:t>הספק</w:t>
      </w:r>
      <w:r w:rsidRPr="001C7BE3">
        <w:rPr>
          <w:rFonts w:ascii="Calibri" w:eastAsia="Calibri" w:hAnsi="Calibri" w:cs="David" w:hint="cs"/>
          <w:sz w:val="24"/>
          <w:szCs w:val="24"/>
          <w:rtl/>
        </w:rPr>
        <w:t xml:space="preserve"> וכל הפועלים מטעמו. </w:t>
      </w:r>
    </w:p>
    <w:p w:rsidR="0080585D" w:rsidRPr="007577A3" w:rsidRDefault="0080585D" w:rsidP="0080585D">
      <w:pPr>
        <w:pStyle w:val="a7"/>
        <w:numPr>
          <w:ilvl w:val="0"/>
          <w:numId w:val="6"/>
        </w:numPr>
        <w:spacing w:after="120" w:line="360" w:lineRule="auto"/>
        <w:ind w:left="368"/>
        <w:jc w:val="both"/>
        <w:rPr>
          <w:rFonts w:cs="David"/>
          <w:b/>
          <w:bCs/>
          <w:u w:val="single"/>
          <w:rtl/>
        </w:rPr>
      </w:pPr>
      <w:r w:rsidRPr="007577A3">
        <w:rPr>
          <w:rFonts w:cs="David"/>
          <w:b/>
          <w:bCs/>
          <w:u w:val="single"/>
          <w:rtl/>
        </w:rPr>
        <w:t>ביטוח אחריות מקצועית</w:t>
      </w:r>
    </w:p>
    <w:p w:rsidR="0080585D" w:rsidRPr="007577A3" w:rsidRDefault="0080585D" w:rsidP="0080585D">
      <w:pPr>
        <w:numPr>
          <w:ilvl w:val="1"/>
          <w:numId w:val="6"/>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יבטח את אחריותו</w:t>
      </w:r>
      <w:r w:rsidRPr="007577A3">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המקצועית בביטוח אחריות מקצועית</w:t>
      </w:r>
      <w:r>
        <w:rPr>
          <w:rFonts w:ascii="Times New Roman" w:eastAsia="Times New Roman" w:hAnsi="Times New Roman" w:cs="David" w:hint="cs"/>
          <w:sz w:val="24"/>
          <w:szCs w:val="24"/>
          <w:rtl/>
        </w:rPr>
        <w:t>.</w:t>
      </w:r>
    </w:p>
    <w:p w:rsidR="0080585D" w:rsidRPr="007577A3" w:rsidRDefault="0080585D" w:rsidP="0080585D">
      <w:pPr>
        <w:numPr>
          <w:ilvl w:val="1"/>
          <w:numId w:val="6"/>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sz w:val="24"/>
          <w:szCs w:val="24"/>
          <w:rtl/>
        </w:rPr>
        <w:t>הפוליסה תכסה</w:t>
      </w:r>
      <w:r w:rsidRPr="007577A3">
        <w:rPr>
          <w:rFonts w:ascii="Times New Roman" w:eastAsia="Times New Roman" w:hAnsi="Times New Roman" w:cs="David"/>
          <w:sz w:val="24"/>
          <w:szCs w:val="24"/>
          <w:rtl/>
        </w:rPr>
        <w:t xml:space="preserve"> נזק מהפרת חובה מקצועית של </w:t>
      </w:r>
      <w:r>
        <w:rPr>
          <w:rFonts w:ascii="Times New Roman" w:eastAsia="Times New Roman" w:hAnsi="Times New Roman" w:cs="David" w:hint="cs"/>
          <w:sz w:val="24"/>
          <w:szCs w:val="24"/>
          <w:rtl/>
        </w:rPr>
        <w:t>הספק, עובדיו</w:t>
      </w:r>
      <w:r w:rsidRPr="007577A3">
        <w:rPr>
          <w:rFonts w:ascii="Times New Roman" w:eastAsia="Times New Roman" w:hAnsi="Times New Roman" w:cs="David"/>
          <w:sz w:val="24"/>
          <w:szCs w:val="24"/>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שנעשו בתום לב, שייגרמו בקשר למתן </w:t>
      </w:r>
      <w:r>
        <w:rPr>
          <w:rFonts w:cs="David" w:hint="cs"/>
          <w:sz w:val="24"/>
          <w:szCs w:val="24"/>
          <w:rtl/>
        </w:rPr>
        <w:t xml:space="preserve">שירותי ניהול הפקה ובימוי טקס המשואות כולל בין היתר, פיקוח, תיאום ותכנון, הוצאה לפועל של התוכן האומנותי, התקשרויות עם ספקי ביצוע, טיפול בכלל הלוגיסטיקה וליווי המשתתפים, ניהול תקציב, אחריות על בטיחות, פירוקים והחזרת השטח לקדמותו, סיקור ושידור האירוע , </w:t>
      </w:r>
      <w:r w:rsidRPr="007577A3">
        <w:rPr>
          <w:rFonts w:ascii="Times New Roman" w:eastAsia="Times New Roman" w:hAnsi="Times New Roman" w:cs="David" w:hint="cs"/>
          <w:sz w:val="24"/>
          <w:szCs w:val="24"/>
          <w:rtl/>
        </w:rPr>
        <w:t>עבור</w:t>
      </w:r>
      <w:r>
        <w:rPr>
          <w:rFonts w:ascii="Times New Roman" w:eastAsia="Times New Roman" w:hAnsi="Times New Roman" w:cs="David" w:hint="cs"/>
          <w:sz w:val="24"/>
          <w:szCs w:val="24"/>
          <w:rtl/>
        </w:rPr>
        <w:t xml:space="preserve"> מרכז ההסברה</w:t>
      </w:r>
      <w:r w:rsidRPr="00614C72">
        <w:rPr>
          <w:rFonts w:ascii="Times New Roman" w:eastAsia="Times New Roman" w:hAnsi="Times New Roman" w:cs="David" w:hint="cs"/>
          <w:sz w:val="24"/>
          <w:szCs w:val="24"/>
          <w:rtl/>
        </w:rPr>
        <w:t>,</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בהתאם ל</w:t>
      </w:r>
      <w:r>
        <w:rPr>
          <w:rFonts w:ascii="Times New Roman" w:eastAsia="Times New Roman" w:hAnsi="Times New Roman" w:cs="David" w:hint="cs"/>
          <w:sz w:val="24"/>
          <w:szCs w:val="24"/>
          <w:rtl/>
        </w:rPr>
        <w:t>מכרז והסכם</w:t>
      </w:r>
      <w:r w:rsidRPr="007577A3">
        <w:rPr>
          <w:rFonts w:ascii="Times New Roman" w:eastAsia="Times New Roman" w:hAnsi="Times New Roman" w:cs="David"/>
          <w:sz w:val="24"/>
          <w:szCs w:val="24"/>
          <w:rtl/>
        </w:rPr>
        <w:t xml:space="preserve"> עם מדינת ישראל – </w:t>
      </w:r>
      <w:r>
        <w:rPr>
          <w:rFonts w:ascii="Times New Roman" w:eastAsia="Times New Roman" w:hAnsi="Times New Roman" w:cs="David" w:hint="cs"/>
          <w:sz w:val="24"/>
          <w:szCs w:val="24"/>
          <w:rtl/>
        </w:rPr>
        <w:t>מרכז ההסברה.</w:t>
      </w:r>
    </w:p>
    <w:p w:rsidR="0080585D" w:rsidRPr="007577A3" w:rsidRDefault="0080585D" w:rsidP="0080585D">
      <w:pPr>
        <w:numPr>
          <w:ilvl w:val="1"/>
          <w:numId w:val="6"/>
        </w:numPr>
        <w:spacing w:after="120" w:line="360" w:lineRule="auto"/>
        <w:ind w:left="651" w:hanging="357"/>
        <w:jc w:val="both"/>
        <w:rPr>
          <w:rFonts w:ascii="Times New Roman" w:eastAsia="Times New Roman" w:hAnsi="Times New Roman" w:cs="David"/>
          <w:sz w:val="24"/>
          <w:szCs w:val="24"/>
        </w:rPr>
      </w:pPr>
      <w:r w:rsidRPr="007577A3">
        <w:rPr>
          <w:rFonts w:ascii="Times New Roman" w:eastAsia="Times New Roman" w:hAnsi="Times New Roman" w:cs="David"/>
          <w:sz w:val="24"/>
          <w:szCs w:val="24"/>
          <w:rtl/>
        </w:rPr>
        <w:t xml:space="preserve">גבול האחריות לא יפחת מסך </w:t>
      </w:r>
      <w:r>
        <w:rPr>
          <w:rFonts w:ascii="Times New Roman" w:eastAsia="Times New Roman" w:hAnsi="Times New Roman" w:cs="David" w:hint="cs"/>
          <w:sz w:val="24"/>
          <w:szCs w:val="24"/>
          <w:rtl/>
        </w:rPr>
        <w:t xml:space="preserve">2,000,000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rsidR="0080585D" w:rsidRPr="007577A3" w:rsidRDefault="0080585D" w:rsidP="0080585D">
      <w:pPr>
        <w:numPr>
          <w:ilvl w:val="1"/>
          <w:numId w:val="6"/>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הכיסוי על פי הפוליס</w:t>
      </w:r>
      <w:r>
        <w:rPr>
          <w:rFonts w:ascii="Times New Roman" w:eastAsia="Times New Roman" w:hAnsi="Times New Roman" w:cs="David"/>
          <w:sz w:val="24"/>
          <w:szCs w:val="24"/>
          <w:rtl/>
        </w:rPr>
        <w:t>ה יורחב לכלול את ההרחבות הבאות:</w:t>
      </w:r>
    </w:p>
    <w:p w:rsidR="0080585D" w:rsidRPr="00F501FE" w:rsidRDefault="0080585D" w:rsidP="0080585D">
      <w:pPr>
        <w:pStyle w:val="a7"/>
        <w:numPr>
          <w:ilvl w:val="0"/>
          <w:numId w:val="10"/>
        </w:numPr>
        <w:spacing w:after="120" w:line="360" w:lineRule="auto"/>
        <w:jc w:val="both"/>
        <w:rPr>
          <w:rFonts w:cs="David"/>
          <w:rtl/>
        </w:rPr>
      </w:pPr>
      <w:r w:rsidRPr="00F501FE">
        <w:rPr>
          <w:rFonts w:cs="David"/>
          <w:rtl/>
        </w:rPr>
        <w:t>מרמה ואי יושר של עובדים</w:t>
      </w:r>
      <w:r w:rsidRPr="00F501FE">
        <w:rPr>
          <w:rFonts w:cs="David" w:hint="cs"/>
          <w:rtl/>
        </w:rPr>
        <w:t>.</w:t>
      </w:r>
    </w:p>
    <w:p w:rsidR="0080585D" w:rsidRPr="00F501FE" w:rsidRDefault="0080585D" w:rsidP="0080585D">
      <w:pPr>
        <w:pStyle w:val="a7"/>
        <w:numPr>
          <w:ilvl w:val="0"/>
          <w:numId w:val="10"/>
        </w:numPr>
        <w:spacing w:after="120" w:line="360" w:lineRule="auto"/>
        <w:jc w:val="both"/>
        <w:rPr>
          <w:rFonts w:cs="David"/>
          <w:rtl/>
        </w:rPr>
      </w:pPr>
      <w:r w:rsidRPr="00F501FE">
        <w:rPr>
          <w:rFonts w:cs="David"/>
          <w:rtl/>
        </w:rPr>
        <w:t>אובדן מסמכים, לרבות אובדן השימוש ו/או העיכוב עקב מקרה ביטוח</w:t>
      </w:r>
      <w:r w:rsidRPr="00F501FE">
        <w:rPr>
          <w:rFonts w:cs="David" w:hint="cs"/>
          <w:rtl/>
        </w:rPr>
        <w:t>.</w:t>
      </w:r>
    </w:p>
    <w:p w:rsidR="0080585D" w:rsidRDefault="0080585D" w:rsidP="0080585D">
      <w:pPr>
        <w:pStyle w:val="a7"/>
        <w:numPr>
          <w:ilvl w:val="0"/>
          <w:numId w:val="10"/>
        </w:numPr>
        <w:spacing w:after="120" w:line="360" w:lineRule="auto"/>
        <w:jc w:val="both"/>
        <w:rPr>
          <w:rFonts w:cs="David"/>
        </w:rPr>
      </w:pPr>
      <w:r w:rsidRPr="00F501FE">
        <w:rPr>
          <w:rFonts w:cs="David"/>
          <w:rtl/>
        </w:rPr>
        <w:t xml:space="preserve">אחריות צולבת, </w:t>
      </w:r>
      <w:r>
        <w:rPr>
          <w:rFonts w:cs="David" w:hint="cs"/>
          <w:rtl/>
        </w:rPr>
        <w:t xml:space="preserve">אולם הכיסוי לא יחול ביחס לתביעות הספק כלפי מדינת ישראל - </w:t>
      </w:r>
      <w:r>
        <w:rPr>
          <w:rFonts w:ascii="Calibri" w:eastAsia="Calibri" w:hAnsi="Calibri" w:cs="David" w:hint="cs"/>
          <w:rtl/>
        </w:rPr>
        <w:t>מרכז ההסברה</w:t>
      </w:r>
      <w:r>
        <w:rPr>
          <w:rFonts w:cs="David" w:hint="cs"/>
          <w:rtl/>
        </w:rPr>
        <w:t>.</w:t>
      </w:r>
    </w:p>
    <w:p w:rsidR="0080585D" w:rsidRPr="00F501FE" w:rsidRDefault="0080585D" w:rsidP="0080585D">
      <w:pPr>
        <w:pStyle w:val="a7"/>
        <w:numPr>
          <w:ilvl w:val="0"/>
          <w:numId w:val="10"/>
        </w:numPr>
        <w:spacing w:after="120" w:line="360" w:lineRule="auto"/>
        <w:jc w:val="both"/>
        <w:rPr>
          <w:rFonts w:cs="David"/>
          <w:rtl/>
        </w:rPr>
      </w:pPr>
      <w:r w:rsidRPr="00F501FE">
        <w:rPr>
          <w:rFonts w:cs="David"/>
          <w:rtl/>
        </w:rPr>
        <w:t>הארכת תקופת הגילוי לפחות 6 חודשים.</w:t>
      </w:r>
    </w:p>
    <w:p w:rsidR="0080585D" w:rsidRPr="00572B7D" w:rsidRDefault="0080585D" w:rsidP="0080585D">
      <w:pPr>
        <w:numPr>
          <w:ilvl w:val="1"/>
          <w:numId w:val="6"/>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 xml:space="preserve">הביטוח יורחב לשפות את מדינת ישראל – </w:t>
      </w:r>
      <w:r>
        <w:rPr>
          <w:rFonts w:ascii="Times New Roman" w:eastAsia="Times New Roman" w:hAnsi="Times New Roman" w:cs="David" w:hint="cs"/>
          <w:sz w:val="24"/>
          <w:szCs w:val="24"/>
          <w:rtl/>
        </w:rPr>
        <w:t>מרכז ההסברה</w:t>
      </w:r>
      <w:r w:rsidRPr="00614C72">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ככל שיחשבו אחראים למעשי </w:t>
      </w: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והפועלים מטעמו.  </w:t>
      </w:r>
    </w:p>
    <w:p w:rsidR="0080585D" w:rsidRPr="009E6D6E" w:rsidRDefault="0080585D" w:rsidP="0080585D">
      <w:pPr>
        <w:pStyle w:val="a7"/>
        <w:numPr>
          <w:ilvl w:val="0"/>
          <w:numId w:val="6"/>
        </w:numPr>
        <w:spacing w:after="120" w:line="360" w:lineRule="auto"/>
        <w:ind w:left="368"/>
        <w:jc w:val="both"/>
        <w:rPr>
          <w:rFonts w:cs="David"/>
          <w:b/>
          <w:bCs/>
          <w:u w:val="single"/>
        </w:rPr>
      </w:pPr>
      <w:r w:rsidRPr="009E6D6E">
        <w:rPr>
          <w:rFonts w:cs="David" w:hint="cs"/>
          <w:b/>
          <w:bCs/>
          <w:u w:val="single"/>
          <w:rtl/>
        </w:rPr>
        <w:t xml:space="preserve">ביטוח רכוש </w:t>
      </w:r>
    </w:p>
    <w:p w:rsidR="0080585D" w:rsidRDefault="0080585D" w:rsidP="0080585D">
      <w:pPr>
        <w:pStyle w:val="a7"/>
        <w:spacing w:before="120" w:after="120" w:line="360" w:lineRule="auto"/>
        <w:ind w:left="326"/>
        <w:contextualSpacing w:val="0"/>
        <w:jc w:val="both"/>
        <w:rPr>
          <w:rFonts w:ascii="David" w:hAnsi="David" w:cs="David"/>
          <w:rtl/>
        </w:rPr>
      </w:pPr>
      <w:r>
        <w:rPr>
          <w:rFonts w:ascii="David" w:hAnsi="David" w:cs="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rsidR="0080585D" w:rsidRDefault="0080585D" w:rsidP="0080585D">
      <w:pPr>
        <w:pStyle w:val="a7"/>
        <w:spacing w:before="120" w:after="120" w:line="360" w:lineRule="auto"/>
        <w:ind w:left="326"/>
        <w:contextualSpacing w:val="0"/>
        <w:jc w:val="both"/>
        <w:rPr>
          <w:rFonts w:ascii="David" w:hAnsi="David" w:cs="David"/>
          <w:rtl/>
        </w:rPr>
      </w:pPr>
      <w:r w:rsidRPr="005418CA">
        <w:rPr>
          <w:rFonts w:ascii="David" w:hAnsi="David" w:cs="David" w:hint="cs"/>
          <w:b/>
          <w:bCs/>
          <w:rtl/>
        </w:rPr>
        <w:t xml:space="preserve">לחלופין, </w:t>
      </w:r>
      <w:r>
        <w:rPr>
          <w:rFonts w:ascii="David" w:hAnsi="David" w:cs="David" w:hint="cs"/>
          <w:b/>
          <w:bCs/>
          <w:rtl/>
        </w:rPr>
        <w:t xml:space="preserve"> </w:t>
      </w:r>
      <w:r>
        <w:rPr>
          <w:rFonts w:ascii="David" w:hAnsi="David" w:cs="David" w:hint="cs"/>
          <w:rtl/>
        </w:rPr>
        <w:t>ידאג כי הציוד או כל רכוש אחר שאינו שלו יהיה מבוטח ע"י בעלי/ שוכרי הרכוש ויכלול סעיף ויתור על זכות השיבוב כלפי מדינת ישראל- מרכז ההסברה, עובדיהם וכן כלפי המשתתפים באירוע לרבות אורחים, אמנים ומוזמנים.</w:t>
      </w:r>
    </w:p>
    <w:p w:rsidR="0080585D" w:rsidRPr="00567691" w:rsidRDefault="0080585D" w:rsidP="0080585D">
      <w:pPr>
        <w:pStyle w:val="a7"/>
        <w:spacing w:before="120" w:after="120" w:line="360" w:lineRule="auto"/>
        <w:ind w:left="326"/>
        <w:jc w:val="both"/>
        <w:rPr>
          <w:rFonts w:ascii="David" w:hAnsi="David" w:cs="David"/>
          <w:b/>
          <w:bCs/>
        </w:rPr>
      </w:pPr>
      <w:r w:rsidRPr="00567691">
        <w:rPr>
          <w:rFonts w:ascii="David" w:hAnsi="David" w:cs="David"/>
          <w:b/>
          <w:bCs/>
          <w:rtl/>
        </w:rPr>
        <w:lastRenderedPageBreak/>
        <w:t xml:space="preserve">כחלופה לעריכת הביטוח, וככל והספק בחר בחלופה זו שלא לערוך את הביטוח ביחס לציוד והמתקנים </w:t>
      </w:r>
      <w:r w:rsidRPr="00567691">
        <w:rPr>
          <w:rFonts w:ascii="David" w:hAnsi="David" w:cs="David"/>
          <w:b/>
          <w:bCs/>
          <w:u w:val="single"/>
          <w:rtl/>
        </w:rPr>
        <w:t>שיובאו על ידו ומטעמו</w:t>
      </w:r>
      <w:r w:rsidRPr="00567691">
        <w:rPr>
          <w:rFonts w:ascii="David" w:hAnsi="David" w:cs="David"/>
          <w:b/>
          <w:bCs/>
          <w:rtl/>
        </w:rPr>
        <w:t xml:space="preserve"> כאמור, במלואו או בחלקו, הספק פוטר מאחריות את מדינת ישראל –</w:t>
      </w:r>
      <w:bookmarkStart w:id="1" w:name="_Hlk502826590"/>
      <w:r w:rsidRPr="00567691">
        <w:rPr>
          <w:rFonts w:ascii="David" w:hAnsi="David" w:cs="David"/>
          <w:b/>
          <w:bCs/>
          <w:rtl/>
        </w:rPr>
        <w:t xml:space="preserve">מרכז ההסברה ועובדיהם </w:t>
      </w:r>
      <w:bookmarkEnd w:id="1"/>
      <w:r w:rsidRPr="00567691">
        <w:rPr>
          <w:rFonts w:ascii="David" w:hAnsi="David" w:cs="David"/>
          <w:b/>
          <w:bCs/>
          <w:rtl/>
        </w:rPr>
        <w:t>מנזק ו/או אבדן אשר ייגרמו לציוד כאמור כאילו ערך את הביטוח במלואו ומתחייב שלא לתבוע בגין נזקים אילו את מדינת ישראל –מרכז ההסברה ועובדיהם. הפטור כאמור לא יחול לטובת אדם שגרם לנזק מתוך כוונת זדון.</w:t>
      </w:r>
    </w:p>
    <w:p w:rsidR="0080585D" w:rsidRDefault="0080585D" w:rsidP="0080585D">
      <w:pPr>
        <w:pStyle w:val="af3"/>
        <w:numPr>
          <w:ilvl w:val="0"/>
          <w:numId w:val="6"/>
        </w:numPr>
        <w:spacing w:before="120" w:after="120" w:line="360" w:lineRule="auto"/>
        <w:ind w:left="226"/>
        <w:rPr>
          <w:rFonts w:cs="David"/>
          <w:b/>
          <w:bCs/>
          <w:sz w:val="24"/>
          <w:szCs w:val="24"/>
          <w:u w:val="single"/>
        </w:rPr>
      </w:pPr>
      <w:r w:rsidRPr="00A0774A">
        <w:rPr>
          <w:rFonts w:cs="David"/>
          <w:b/>
          <w:bCs/>
          <w:sz w:val="24"/>
          <w:szCs w:val="24"/>
          <w:u w:val="single"/>
          <w:rtl/>
        </w:rPr>
        <w:t>ביטוחים נוספים</w:t>
      </w:r>
      <w:r w:rsidRPr="00A0774A">
        <w:rPr>
          <w:rFonts w:cs="David" w:hint="cs"/>
          <w:b/>
          <w:bCs/>
          <w:sz w:val="24"/>
          <w:szCs w:val="24"/>
          <w:u w:val="single"/>
          <w:rtl/>
        </w:rPr>
        <w:t>/ משלימים:</w:t>
      </w:r>
    </w:p>
    <w:p w:rsidR="0080585D" w:rsidRDefault="0080585D" w:rsidP="0080585D">
      <w:pPr>
        <w:pStyle w:val="a7"/>
        <w:spacing w:before="120" w:after="120" w:line="360" w:lineRule="auto"/>
        <w:ind w:hanging="536"/>
        <w:jc w:val="both"/>
        <w:rPr>
          <w:rFonts w:ascii="David" w:hAnsi="David" w:cs="David"/>
          <w:b/>
          <w:bCs/>
          <w:u w:val="single"/>
        </w:rPr>
      </w:pPr>
      <w:r>
        <w:rPr>
          <w:rFonts w:ascii="David" w:hAnsi="David" w:cs="David"/>
          <w:b/>
          <w:bCs/>
          <w:u w:val="single"/>
          <w:rtl/>
        </w:rPr>
        <w:t>הספק ידאג ויוודא כי:</w:t>
      </w:r>
    </w:p>
    <w:p w:rsidR="0080585D" w:rsidRDefault="0080585D" w:rsidP="0080585D">
      <w:pPr>
        <w:pStyle w:val="af3"/>
        <w:spacing w:before="120" w:after="120" w:line="360" w:lineRule="auto"/>
        <w:ind w:left="226"/>
        <w:jc w:val="both"/>
        <w:rPr>
          <w:rFonts w:cs="David"/>
          <w:sz w:val="24"/>
          <w:szCs w:val="24"/>
          <w:rtl/>
        </w:rPr>
      </w:pPr>
      <w:r w:rsidRPr="00BC294B">
        <w:rPr>
          <w:rFonts w:cs="David" w:hint="cs"/>
          <w:b/>
          <w:bCs/>
          <w:sz w:val="24"/>
          <w:szCs w:val="24"/>
          <w:u w:val="single"/>
          <w:rtl/>
        </w:rPr>
        <w:t>בעלי</w:t>
      </w:r>
      <w:r w:rsidRPr="00BC294B">
        <w:rPr>
          <w:rFonts w:cs="David"/>
          <w:b/>
          <w:bCs/>
          <w:sz w:val="24"/>
          <w:szCs w:val="24"/>
          <w:u w:val="single"/>
          <w:rtl/>
        </w:rPr>
        <w:t xml:space="preserve"> </w:t>
      </w:r>
      <w:r w:rsidRPr="00BC294B">
        <w:rPr>
          <w:rFonts w:cs="David" w:hint="cs"/>
          <w:b/>
          <w:bCs/>
          <w:sz w:val="24"/>
          <w:szCs w:val="24"/>
          <w:u w:val="single"/>
          <w:rtl/>
        </w:rPr>
        <w:t>מקצוע</w:t>
      </w:r>
      <w:r w:rsidRPr="00BC294B">
        <w:rPr>
          <w:rFonts w:cs="David"/>
          <w:b/>
          <w:bCs/>
          <w:sz w:val="24"/>
          <w:szCs w:val="24"/>
          <w:u w:val="single"/>
          <w:rtl/>
        </w:rPr>
        <w:t>,</w:t>
      </w:r>
      <w:r>
        <w:rPr>
          <w:rFonts w:cs="David" w:hint="cs"/>
          <w:b/>
          <w:bCs/>
          <w:sz w:val="24"/>
          <w:szCs w:val="24"/>
          <w:u w:val="single"/>
          <w:rtl/>
        </w:rPr>
        <w:t xml:space="preserve"> מומחים,</w:t>
      </w:r>
      <w:r w:rsidRPr="00BC294B">
        <w:rPr>
          <w:rFonts w:cs="David" w:hint="cs"/>
          <w:b/>
          <w:bCs/>
          <w:sz w:val="24"/>
          <w:szCs w:val="24"/>
          <w:u w:val="single"/>
          <w:rtl/>
        </w:rPr>
        <w:t xml:space="preserve"> ספקים</w:t>
      </w:r>
      <w:r w:rsidRPr="00BC294B">
        <w:rPr>
          <w:rFonts w:cs="David"/>
          <w:b/>
          <w:bCs/>
          <w:sz w:val="24"/>
          <w:szCs w:val="24"/>
          <w:u w:val="single"/>
          <w:rtl/>
        </w:rPr>
        <w:t xml:space="preserve">, </w:t>
      </w:r>
      <w:r w:rsidRPr="00BC294B">
        <w:rPr>
          <w:rFonts w:cs="David" w:hint="cs"/>
          <w:b/>
          <w:bCs/>
          <w:sz w:val="24"/>
          <w:szCs w:val="24"/>
          <w:u w:val="single"/>
          <w:rtl/>
        </w:rPr>
        <w:t>קבלנים</w:t>
      </w:r>
      <w:r w:rsidRPr="00BC294B">
        <w:rPr>
          <w:rFonts w:cs="David"/>
          <w:b/>
          <w:bCs/>
          <w:sz w:val="24"/>
          <w:szCs w:val="24"/>
          <w:u w:val="single"/>
          <w:rtl/>
        </w:rPr>
        <w:t xml:space="preserve">, </w:t>
      </w:r>
      <w:r w:rsidRPr="00BC294B">
        <w:rPr>
          <w:rFonts w:cs="David" w:hint="cs"/>
          <w:b/>
          <w:bCs/>
          <w:sz w:val="24"/>
          <w:szCs w:val="24"/>
          <w:u w:val="single"/>
          <w:rtl/>
        </w:rPr>
        <w:t>קבלני</w:t>
      </w:r>
      <w:r w:rsidRPr="00BC294B">
        <w:rPr>
          <w:rFonts w:cs="David"/>
          <w:b/>
          <w:bCs/>
          <w:sz w:val="24"/>
          <w:szCs w:val="24"/>
          <w:u w:val="single"/>
          <w:rtl/>
        </w:rPr>
        <w:t xml:space="preserve"> </w:t>
      </w:r>
      <w:r w:rsidRPr="00BC294B">
        <w:rPr>
          <w:rFonts w:cs="David" w:hint="cs"/>
          <w:b/>
          <w:bCs/>
          <w:sz w:val="24"/>
          <w:szCs w:val="24"/>
          <w:u w:val="single"/>
          <w:rtl/>
        </w:rPr>
        <w:t>משנה</w:t>
      </w:r>
      <w:r w:rsidRPr="00BC294B">
        <w:rPr>
          <w:rFonts w:cs="David"/>
          <w:b/>
          <w:bCs/>
          <w:sz w:val="24"/>
          <w:szCs w:val="24"/>
          <w:u w:val="single"/>
          <w:rtl/>
        </w:rPr>
        <w:t xml:space="preserve"> </w:t>
      </w:r>
      <w:r w:rsidRPr="00BC294B">
        <w:rPr>
          <w:rFonts w:cs="David" w:hint="cs"/>
          <w:b/>
          <w:bCs/>
          <w:sz w:val="24"/>
          <w:szCs w:val="24"/>
          <w:u w:val="single"/>
          <w:rtl/>
        </w:rPr>
        <w:t xml:space="preserve">מטעמו של </w:t>
      </w:r>
      <w:r>
        <w:rPr>
          <w:rFonts w:cs="David" w:hint="cs"/>
          <w:b/>
          <w:bCs/>
          <w:sz w:val="24"/>
          <w:szCs w:val="24"/>
          <w:u w:val="single"/>
          <w:rtl/>
        </w:rPr>
        <w:t>הספק</w:t>
      </w:r>
      <w:r w:rsidRPr="003F4BF2">
        <w:rPr>
          <w:rFonts w:cs="David" w:hint="cs"/>
          <w:sz w:val="24"/>
          <w:szCs w:val="24"/>
          <w:rtl/>
        </w:rPr>
        <w:t xml:space="preserve"> </w:t>
      </w:r>
      <w:r>
        <w:rPr>
          <w:rFonts w:cs="David"/>
          <w:sz w:val="24"/>
          <w:szCs w:val="24"/>
          <w:rtl/>
        </w:rPr>
        <w:t>–</w:t>
      </w:r>
      <w:r w:rsidRPr="003F4BF2">
        <w:rPr>
          <w:rFonts w:cs="David" w:hint="cs"/>
          <w:sz w:val="24"/>
          <w:szCs w:val="24"/>
          <w:rtl/>
        </w:rPr>
        <w:t xml:space="preserve"> </w:t>
      </w:r>
    </w:p>
    <w:p w:rsidR="0080585D" w:rsidRPr="005554D9" w:rsidRDefault="0080585D" w:rsidP="0080585D">
      <w:pPr>
        <w:pStyle w:val="af3"/>
        <w:spacing w:before="120" w:after="120" w:line="360" w:lineRule="auto"/>
        <w:ind w:left="226"/>
        <w:rPr>
          <w:rFonts w:ascii="David" w:hAnsi="David" w:cs="David"/>
          <w:b/>
          <w:bCs/>
          <w:sz w:val="24"/>
          <w:szCs w:val="24"/>
          <w:u w:val="single"/>
          <w:rtl/>
        </w:rPr>
      </w:pPr>
      <w:r w:rsidRPr="005554D9">
        <w:rPr>
          <w:rFonts w:ascii="David" w:hAnsi="David" w:cs="David"/>
          <w:sz w:val="24"/>
          <w:szCs w:val="24"/>
          <w:rtl/>
        </w:rPr>
        <w:t xml:space="preserve">הספק (המפיק) מתחייב לוודא בפועל כי </w:t>
      </w:r>
      <w:r w:rsidRPr="005554D9">
        <w:rPr>
          <w:rFonts w:ascii="David" w:hAnsi="David" w:cs="David"/>
          <w:b/>
          <w:bCs/>
          <w:sz w:val="24"/>
          <w:szCs w:val="24"/>
          <w:rtl/>
        </w:rPr>
        <w:t>הספקים</w:t>
      </w:r>
      <w:r w:rsidRPr="005554D9">
        <w:rPr>
          <w:rFonts w:ascii="David" w:hAnsi="David" w:cs="David"/>
          <w:sz w:val="24"/>
          <w:szCs w:val="24"/>
          <w:rtl/>
        </w:rPr>
        <w:t xml:space="preserve">, להלן: "קבלנים, קבלני משנה, בעלי מקצוע עצמאיים, נותני שירותים (אדם או גוף)", לרבות מהנדס בטיחות, </w:t>
      </w:r>
      <w:proofErr w:type="spellStart"/>
      <w:r w:rsidRPr="005554D9">
        <w:rPr>
          <w:rFonts w:ascii="David" w:hAnsi="David" w:cs="David"/>
          <w:sz w:val="24"/>
          <w:szCs w:val="24"/>
          <w:rtl/>
        </w:rPr>
        <w:t>קונסטרוקטור</w:t>
      </w:r>
      <w:proofErr w:type="spellEnd"/>
      <w:r w:rsidRPr="005554D9">
        <w:rPr>
          <w:rFonts w:ascii="David" w:hAnsi="David" w:cs="David"/>
          <w:sz w:val="24"/>
          <w:szCs w:val="24"/>
          <w:rtl/>
        </w:rPr>
        <w:t xml:space="preserve">, מהנדס/ בודק חשמל, במאי, ספק במות ותפאורה, ספק </w:t>
      </w:r>
      <w:proofErr w:type="spellStart"/>
      <w:r w:rsidRPr="005554D9">
        <w:rPr>
          <w:rFonts w:ascii="David" w:hAnsi="David" w:cs="David"/>
          <w:sz w:val="24"/>
          <w:szCs w:val="24"/>
          <w:rtl/>
        </w:rPr>
        <w:t>לדים</w:t>
      </w:r>
      <w:proofErr w:type="spellEnd"/>
      <w:r w:rsidRPr="005554D9">
        <w:rPr>
          <w:rFonts w:ascii="David" w:hAnsi="David" w:cs="David"/>
          <w:sz w:val="24"/>
          <w:szCs w:val="24"/>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5554D9">
        <w:rPr>
          <w:rFonts w:ascii="David" w:hAnsi="David" w:cs="David"/>
          <w:sz w:val="24"/>
          <w:szCs w:val="24"/>
          <w:rtl/>
        </w:rPr>
        <w:t>ריג</w:t>
      </w:r>
      <w:proofErr w:type="spellEnd"/>
      <w:r w:rsidRPr="005554D9">
        <w:rPr>
          <w:rFonts w:ascii="David" w:hAnsi="David" w:cs="David"/>
          <w:sz w:val="24"/>
          <w:szCs w:val="24"/>
          <w:rtl/>
        </w:rPr>
        <w:t xml:space="preserve">, במה, ספק טריבונות, ספק </w:t>
      </w:r>
      <w:proofErr w:type="spellStart"/>
      <w:r w:rsidRPr="005554D9">
        <w:rPr>
          <w:rFonts w:ascii="David" w:hAnsi="David" w:cs="David"/>
          <w:sz w:val="24"/>
          <w:szCs w:val="24"/>
          <w:rtl/>
        </w:rPr>
        <w:t>מגנומטרים</w:t>
      </w:r>
      <w:proofErr w:type="spellEnd"/>
      <w:r w:rsidRPr="005554D9">
        <w:rPr>
          <w:rFonts w:ascii="David" w:hAnsi="David" w:cs="David"/>
          <w:sz w:val="24"/>
          <w:szCs w:val="24"/>
          <w:rtl/>
        </w:rPr>
        <w:t xml:space="preserve">, ספק ציוד לאבטחת אירועים, ספק מגדלים ומנופים, הנגשה, לוגיסטיקה, שילוט, כיבוד, גנרטורים, ספק צילום וידאו וסטילס, </w:t>
      </w:r>
      <w:r>
        <w:rPr>
          <w:rFonts w:ascii="David" w:hAnsi="David" w:cs="David" w:hint="cs"/>
          <w:sz w:val="24"/>
          <w:szCs w:val="24"/>
          <w:rtl/>
        </w:rPr>
        <w:t>ספק אוהלים, הצללה וקירוי, ספק שירותים כימיים</w:t>
      </w:r>
      <w:r w:rsidRPr="005554D9">
        <w:rPr>
          <w:rFonts w:ascii="David" w:hAnsi="David" w:cs="David"/>
          <w:sz w:val="24"/>
          <w:szCs w:val="24"/>
          <w:rtl/>
        </w:rPr>
        <w:t xml:space="preserve"> ועוד,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5554D9">
        <w:rPr>
          <w:rFonts w:ascii="David" w:hAnsi="David" w:cs="David"/>
          <w:b/>
          <w:bCs/>
          <w:sz w:val="24"/>
          <w:szCs w:val="24"/>
          <w:rtl/>
        </w:rPr>
        <w:t>רכוש</w:t>
      </w:r>
      <w:r w:rsidRPr="005554D9">
        <w:rPr>
          <w:rFonts w:ascii="David" w:hAnsi="David" w:cs="David"/>
          <w:sz w:val="24"/>
          <w:szCs w:val="24"/>
          <w:rtl/>
        </w:rPr>
        <w:t xml:space="preserve"> שלהם במסגרת הפעילות,- ציוד, מתקנים וכל רכוש אחר אשר יובא, יותקן וימצא באתר לצורך קיום העצרת, ל</w:t>
      </w:r>
      <w:r w:rsidRPr="005554D9">
        <w:rPr>
          <w:rFonts w:ascii="David" w:hAnsi="David" w:cs="David"/>
          <w:b/>
          <w:bCs/>
          <w:sz w:val="24"/>
          <w:szCs w:val="24"/>
          <w:rtl/>
        </w:rPr>
        <w:t>אחריות כלפי עובדיהם וכלפי צדדים שלישיים</w:t>
      </w:r>
      <w:r w:rsidRPr="005554D9">
        <w:rPr>
          <w:rFonts w:ascii="David" w:hAnsi="David" w:cs="David"/>
          <w:sz w:val="24"/>
          <w:szCs w:val="24"/>
          <w:rtl/>
        </w:rPr>
        <w:t xml:space="preserve"> גוף ורכוש, לרבות לגבי </w:t>
      </w:r>
      <w:r w:rsidRPr="005554D9">
        <w:rPr>
          <w:rFonts w:ascii="David" w:hAnsi="David" w:cs="David"/>
          <w:b/>
          <w:bCs/>
          <w:sz w:val="24"/>
          <w:szCs w:val="24"/>
          <w:rtl/>
        </w:rPr>
        <w:t xml:space="preserve">הפעלת קבלני משנה </w:t>
      </w:r>
      <w:r w:rsidRPr="005554D9">
        <w:rPr>
          <w:rFonts w:ascii="David" w:hAnsi="David" w:cs="David"/>
          <w:sz w:val="24"/>
          <w:szCs w:val="24"/>
          <w:rtl/>
        </w:rPr>
        <w:t xml:space="preserve">מטעמם, ביטוחי </w:t>
      </w:r>
      <w:r w:rsidRPr="005554D9">
        <w:rPr>
          <w:rFonts w:ascii="David" w:hAnsi="David" w:cs="David"/>
          <w:b/>
          <w:bCs/>
          <w:sz w:val="24"/>
          <w:szCs w:val="24"/>
          <w:rtl/>
        </w:rPr>
        <w:t>אחריות מקצועית</w:t>
      </w:r>
      <w:r w:rsidRPr="005554D9">
        <w:rPr>
          <w:rFonts w:ascii="David" w:hAnsi="David" w:cs="David"/>
          <w:sz w:val="24"/>
          <w:szCs w:val="24"/>
          <w:rtl/>
        </w:rPr>
        <w:t xml:space="preserve"> וביטוח </w:t>
      </w:r>
      <w:r w:rsidRPr="005554D9">
        <w:rPr>
          <w:rFonts w:ascii="David" w:hAnsi="David" w:cs="David"/>
          <w:b/>
          <w:bCs/>
          <w:sz w:val="24"/>
          <w:szCs w:val="24"/>
          <w:rtl/>
        </w:rPr>
        <w:t>חבות המוצר</w:t>
      </w:r>
      <w:r w:rsidRPr="005554D9">
        <w:rPr>
          <w:rFonts w:ascii="David" w:hAnsi="David" w:cs="David"/>
          <w:sz w:val="24"/>
          <w:szCs w:val="24"/>
          <w:rtl/>
        </w:rPr>
        <w:t xml:space="preserve"> (ככל ורלבנטיים) כאשר הפעילות משולבת עם </w:t>
      </w:r>
      <w:r w:rsidRPr="005554D9">
        <w:rPr>
          <w:rFonts w:ascii="David" w:hAnsi="David" w:cs="David"/>
          <w:b/>
          <w:bCs/>
          <w:sz w:val="24"/>
          <w:szCs w:val="24"/>
          <w:rtl/>
        </w:rPr>
        <w:t>כלי רכב</w:t>
      </w:r>
      <w:r w:rsidRPr="005554D9">
        <w:rPr>
          <w:rFonts w:ascii="David" w:hAnsi="David" w:cs="David"/>
          <w:sz w:val="24"/>
          <w:szCs w:val="24"/>
          <w:rtl/>
        </w:rPr>
        <w:t xml:space="preserve"> גם ביטוחי כלי רכב הכוללים ביטוח חובה, רכוש ואחריות כלפי צד שלישי.</w:t>
      </w:r>
      <w:r w:rsidRPr="005554D9">
        <w:rPr>
          <w:rFonts w:ascii="David" w:hAnsi="David" w:cs="David"/>
          <w:sz w:val="24"/>
          <w:szCs w:val="24"/>
          <w:rtl/>
        </w:rPr>
        <w:br/>
        <w:t xml:space="preserve">כאשר הביטוחים כוללים </w:t>
      </w:r>
      <w:proofErr w:type="spellStart"/>
      <w:r w:rsidRPr="005554D9">
        <w:rPr>
          <w:rFonts w:ascii="David" w:hAnsi="David" w:cs="David"/>
          <w:sz w:val="24"/>
          <w:szCs w:val="24"/>
          <w:rtl/>
        </w:rPr>
        <w:t>הרחבי</w:t>
      </w:r>
      <w:proofErr w:type="spellEnd"/>
      <w:r w:rsidRPr="005554D9">
        <w:rPr>
          <w:rFonts w:ascii="David" w:hAnsi="David" w:cs="David"/>
          <w:sz w:val="24"/>
          <w:szCs w:val="24"/>
          <w:rtl/>
        </w:rPr>
        <w:t xml:space="preserve"> שיפוי לטובת מדינת ישראל –מרכז ההסברה, בהם הם נכללים כמבוטח נוסף, כולל סעיף ויתור על זכות התחלוף כלפי מדינת ישראל –מרכז ההסברה ועובדיהם.</w:t>
      </w:r>
    </w:p>
    <w:p w:rsidR="0080585D" w:rsidRPr="00A0774A" w:rsidRDefault="0080585D" w:rsidP="0080585D">
      <w:pPr>
        <w:pStyle w:val="af3"/>
        <w:numPr>
          <w:ilvl w:val="0"/>
          <w:numId w:val="6"/>
        </w:numPr>
        <w:spacing w:before="120" w:after="120" w:line="360" w:lineRule="auto"/>
        <w:ind w:left="226"/>
        <w:rPr>
          <w:rFonts w:cs="David"/>
          <w:b/>
          <w:bCs/>
          <w:sz w:val="24"/>
          <w:szCs w:val="24"/>
          <w:u w:val="single"/>
          <w:rtl/>
        </w:rPr>
      </w:pPr>
      <w:r w:rsidRPr="00A0774A">
        <w:rPr>
          <w:rFonts w:cs="David" w:hint="cs"/>
          <w:b/>
          <w:bCs/>
          <w:sz w:val="24"/>
          <w:szCs w:val="24"/>
          <w:u w:val="single"/>
          <w:rtl/>
        </w:rPr>
        <w:t>כללי</w:t>
      </w:r>
    </w:p>
    <w:p w:rsidR="0080585D" w:rsidRPr="00B253AA" w:rsidRDefault="0080585D" w:rsidP="0080585D">
      <w:pPr>
        <w:pStyle w:val="af3"/>
        <w:spacing w:after="120" w:line="360" w:lineRule="auto"/>
        <w:rPr>
          <w:rFonts w:cs="David"/>
          <w:sz w:val="24"/>
          <w:szCs w:val="24"/>
        </w:rPr>
      </w:pPr>
      <w:r w:rsidRPr="00BC7A57">
        <w:rPr>
          <w:rFonts w:cs="David" w:hint="cs"/>
          <w:sz w:val="24"/>
          <w:szCs w:val="24"/>
          <w:rtl/>
        </w:rPr>
        <w:t xml:space="preserve">    </w:t>
      </w:r>
      <w:r>
        <w:rPr>
          <w:rFonts w:cs="David" w:hint="cs"/>
          <w:sz w:val="24"/>
          <w:szCs w:val="24"/>
          <w:rtl/>
        </w:rPr>
        <w:t>ב</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מהספק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rsidR="0080585D" w:rsidRPr="00B253AA" w:rsidRDefault="0080585D" w:rsidP="0080585D">
      <w:pPr>
        <w:pStyle w:val="af3"/>
        <w:numPr>
          <w:ilvl w:val="1"/>
          <w:numId w:val="8"/>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Pr>
          <w:rFonts w:ascii="Times New Roman" w:eastAsia="Times New Roman" w:hAnsi="Times New Roman" w:cs="David" w:hint="cs"/>
          <w:b/>
          <w:bCs/>
          <w:sz w:val="24"/>
          <w:szCs w:val="24"/>
          <w:rtl/>
        </w:rPr>
        <w:t>מרכז ההסברה,</w:t>
      </w:r>
      <w:r w:rsidRPr="00381963">
        <w:rPr>
          <w:rFonts w:cs="David" w:hint="cs"/>
          <w:sz w:val="24"/>
          <w:szCs w:val="24"/>
          <w:rtl/>
        </w:rPr>
        <w:t xml:space="preserve"> </w:t>
      </w:r>
      <w:r w:rsidRPr="00B253AA">
        <w:rPr>
          <w:rFonts w:cs="David" w:hint="cs"/>
          <w:sz w:val="24"/>
          <w:szCs w:val="24"/>
          <w:rtl/>
        </w:rPr>
        <w:t xml:space="preserve">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rsidR="0080585D" w:rsidRPr="00B253AA" w:rsidRDefault="0080585D" w:rsidP="0080585D">
      <w:pPr>
        <w:pStyle w:val="af3"/>
        <w:numPr>
          <w:ilvl w:val="1"/>
          <w:numId w:val="8"/>
        </w:numPr>
        <w:spacing w:after="120" w:line="360" w:lineRule="auto"/>
        <w:ind w:left="509"/>
        <w:jc w:val="both"/>
        <w:rPr>
          <w:rFonts w:cs="David"/>
          <w:sz w:val="24"/>
          <w:szCs w:val="24"/>
          <w:rtl/>
        </w:rPr>
      </w:pPr>
      <w:r w:rsidRPr="00B253AA">
        <w:rPr>
          <w:rFonts w:cs="David" w:hint="cs"/>
          <w:sz w:val="24"/>
          <w:szCs w:val="24"/>
          <w:rtl/>
        </w:rPr>
        <w:lastRenderedPageBreak/>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Pr>
          <w:rFonts w:cs="David" w:hint="cs"/>
          <w:sz w:val="24"/>
          <w:szCs w:val="24"/>
          <w:rtl/>
        </w:rPr>
        <w:t>שינוי לרעה</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לפחות</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 xml:space="preserve">לחשב </w:t>
      </w:r>
      <w:r>
        <w:rPr>
          <w:rFonts w:cs="David" w:hint="cs"/>
          <w:sz w:val="24"/>
          <w:szCs w:val="24"/>
          <w:rtl/>
        </w:rPr>
        <w:t>מרכז ההסברה.</w:t>
      </w:r>
    </w:p>
    <w:p w:rsidR="0080585D" w:rsidRPr="00B253AA" w:rsidRDefault="0080585D" w:rsidP="0080585D">
      <w:pPr>
        <w:pStyle w:val="af3"/>
        <w:numPr>
          <w:ilvl w:val="1"/>
          <w:numId w:val="8"/>
        </w:numPr>
        <w:spacing w:after="120" w:line="360" w:lineRule="auto"/>
        <w:ind w:left="509"/>
        <w:jc w:val="both"/>
        <w:rPr>
          <w:rFonts w:cs="David"/>
          <w:sz w:val="24"/>
          <w:szCs w:val="24"/>
          <w:rtl/>
        </w:rPr>
      </w:pP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 </w:t>
      </w:r>
      <w:r w:rsidRPr="005554D9">
        <w:rPr>
          <w:rFonts w:ascii="David" w:hAnsi="David" w:cs="David"/>
          <w:sz w:val="24"/>
          <w:szCs w:val="24"/>
          <w:rtl/>
        </w:rPr>
        <w:t>מרכז ההסברה</w:t>
      </w:r>
      <w:r w:rsidRPr="00B253AA">
        <w:rPr>
          <w:rFonts w:cs="David" w:hint="cs"/>
          <w:sz w:val="24"/>
          <w:szCs w:val="24"/>
          <w:rtl/>
        </w:rPr>
        <w:t xml:space="preserve"> ועובדיהם</w:t>
      </w:r>
      <w:r w:rsidRPr="00B253AA">
        <w:rPr>
          <w:rFonts w:cs="David"/>
          <w:sz w:val="24"/>
          <w:szCs w:val="24"/>
          <w:rtl/>
        </w:rPr>
        <w:t xml:space="preserve">,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rsidR="0080585D" w:rsidRPr="00B253AA" w:rsidRDefault="0080585D" w:rsidP="0080585D">
      <w:pPr>
        <w:pStyle w:val="af3"/>
        <w:numPr>
          <w:ilvl w:val="1"/>
          <w:numId w:val="8"/>
        </w:numPr>
        <w:spacing w:after="120" w:line="360" w:lineRule="auto"/>
        <w:ind w:left="509"/>
        <w:jc w:val="both"/>
        <w:rPr>
          <w:rFonts w:cs="David"/>
          <w:sz w:val="24"/>
          <w:szCs w:val="24"/>
          <w:rtl/>
        </w:rPr>
      </w:pPr>
      <w:r>
        <w:rPr>
          <w:rFonts w:cs="David" w:hint="cs"/>
          <w:sz w:val="24"/>
          <w:szCs w:val="24"/>
          <w:rtl/>
        </w:rPr>
        <w:t>הספק</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rsidR="0080585D" w:rsidRDefault="0080585D" w:rsidP="0080585D">
      <w:pPr>
        <w:pStyle w:val="af3"/>
        <w:numPr>
          <w:ilvl w:val="1"/>
          <w:numId w:val="8"/>
        </w:numPr>
        <w:spacing w:after="120" w:line="360" w:lineRule="auto"/>
        <w:ind w:left="509"/>
        <w:jc w:val="both"/>
        <w:rPr>
          <w:rFonts w:cs="David"/>
          <w:sz w:val="24"/>
          <w:szCs w:val="24"/>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הספק.</w:t>
      </w:r>
      <w:r w:rsidRPr="00B253AA">
        <w:rPr>
          <w:rFonts w:cs="David"/>
          <w:sz w:val="24"/>
          <w:szCs w:val="24"/>
          <w:rtl/>
        </w:rPr>
        <w:t xml:space="preserve">    </w:t>
      </w:r>
    </w:p>
    <w:p w:rsidR="0080585D" w:rsidRPr="00EE5B6E" w:rsidRDefault="0080585D" w:rsidP="0080585D">
      <w:pPr>
        <w:pStyle w:val="af3"/>
        <w:numPr>
          <w:ilvl w:val="1"/>
          <w:numId w:val="8"/>
        </w:numPr>
        <w:spacing w:after="120" w:line="360" w:lineRule="auto"/>
        <w:ind w:left="509"/>
        <w:jc w:val="both"/>
        <w:rPr>
          <w:rFonts w:cs="David"/>
          <w:sz w:val="24"/>
          <w:szCs w:val="24"/>
          <w:rtl/>
        </w:rPr>
      </w:pPr>
      <w:r>
        <w:rPr>
          <w:rFonts w:ascii="Calibri" w:eastAsia="Calibri" w:hAnsi="Calibri" w:cs="David" w:hint="cs"/>
          <w:sz w:val="24"/>
          <w:szCs w:val="24"/>
          <w:rtl/>
        </w:rPr>
        <w:t>תנאי הכיסוי של ה</w:t>
      </w:r>
      <w:r w:rsidRPr="00B253AA">
        <w:rPr>
          <w:rFonts w:ascii="Calibri" w:eastAsia="Calibri" w:hAnsi="Calibri" w:cs="David" w:hint="cs"/>
          <w:sz w:val="24"/>
          <w:szCs w:val="24"/>
          <w:rtl/>
        </w:rPr>
        <w:t>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w:t>
      </w:r>
      <w:r>
        <w:rPr>
          <w:rFonts w:ascii="Calibri" w:eastAsia="Calibri" w:hAnsi="Calibri" w:cs="David" w:hint="cs"/>
          <w:sz w:val="24"/>
          <w:szCs w:val="24"/>
          <w:rtl/>
        </w:rPr>
        <w:t xml:space="preserve"> או נוסח המקביל להם אצל אותו מבטח,</w:t>
      </w:r>
      <w:r w:rsidRPr="00B253AA">
        <w:rPr>
          <w:rFonts w:ascii="Calibri" w:eastAsia="Calibri" w:hAnsi="Calibri" w:cs="David" w:hint="cs"/>
          <w:sz w:val="24"/>
          <w:szCs w:val="24"/>
          <w:rtl/>
        </w:rPr>
        <w:t xml:space="preserve"> בכפוף להרחבת הכיסויים כמפורט לעיל.</w:t>
      </w:r>
      <w:r w:rsidRPr="00EE5B6E">
        <w:rPr>
          <w:rFonts w:cs="David"/>
          <w:sz w:val="24"/>
          <w:szCs w:val="24"/>
          <w:rtl/>
        </w:rPr>
        <w:t xml:space="preserve">                               </w:t>
      </w:r>
    </w:p>
    <w:p w:rsidR="0080585D" w:rsidRPr="00B253AA" w:rsidRDefault="0080585D" w:rsidP="0080585D">
      <w:pPr>
        <w:pStyle w:val="af3"/>
        <w:numPr>
          <w:ilvl w:val="1"/>
          <w:numId w:val="8"/>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rsidR="0080585D" w:rsidRPr="00603883" w:rsidRDefault="0080585D" w:rsidP="0080585D">
      <w:pPr>
        <w:pStyle w:val="af3"/>
        <w:numPr>
          <w:ilvl w:val="1"/>
          <w:numId w:val="8"/>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rsidR="0080585D" w:rsidRPr="00B31243" w:rsidRDefault="0080585D" w:rsidP="0080585D">
      <w:pPr>
        <w:numPr>
          <w:ilvl w:val="0"/>
          <w:numId w:val="8"/>
        </w:num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w:t>
      </w:r>
      <w:r w:rsidRPr="00B31243">
        <w:rPr>
          <w:rFonts w:cs="David"/>
          <w:sz w:val="24"/>
          <w:szCs w:val="24"/>
          <w:rtl/>
        </w:rPr>
        <w:t xml:space="preserve">מתחייב בכל תקופת ההתקשרות החוזית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 xml:space="preserve">וכל עוד אחריותו קיימת, </w:t>
      </w:r>
      <w:r w:rsidRPr="00B31243">
        <w:rPr>
          <w:rFonts w:cs="David"/>
          <w:sz w:val="24"/>
          <w:szCs w:val="24"/>
          <w:rtl/>
        </w:rPr>
        <w:t xml:space="preserve">להחזיק בתוקף את פוליסות הביטוח.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מתחייב כי פוליסות הביטוח תחודשנה</w:t>
      </w:r>
      <w:r>
        <w:rPr>
          <w:rFonts w:cs="David" w:hint="cs"/>
          <w:sz w:val="24"/>
          <w:szCs w:val="24"/>
          <w:rtl/>
        </w:rPr>
        <w:t xml:space="preserve"> </w:t>
      </w:r>
      <w:r w:rsidRPr="00B31243">
        <w:rPr>
          <w:rFonts w:cs="David"/>
          <w:sz w:val="24"/>
          <w:szCs w:val="24"/>
          <w:rtl/>
        </w:rPr>
        <w:t xml:space="preserve">מדי </w:t>
      </w:r>
      <w:r w:rsidRPr="00B31243">
        <w:rPr>
          <w:rFonts w:cs="David" w:hint="cs"/>
          <w:sz w:val="24"/>
          <w:szCs w:val="24"/>
          <w:rtl/>
        </w:rPr>
        <w:t>תקופת ביטוח</w:t>
      </w:r>
      <w:r w:rsidRPr="00B31243">
        <w:rPr>
          <w:rFonts w:cs="David"/>
          <w:sz w:val="24"/>
          <w:szCs w:val="24"/>
          <w:rtl/>
        </w:rPr>
        <w:t>, כל עוד ה</w:t>
      </w:r>
      <w:r w:rsidRPr="00B31243">
        <w:rPr>
          <w:rFonts w:cs="David" w:hint="cs"/>
          <w:sz w:val="24"/>
          <w:szCs w:val="24"/>
          <w:rtl/>
        </w:rPr>
        <w:t>הסכם</w:t>
      </w:r>
      <w:r w:rsidRPr="00B31243">
        <w:rPr>
          <w:rFonts w:cs="David"/>
          <w:sz w:val="24"/>
          <w:szCs w:val="24"/>
          <w:rtl/>
        </w:rPr>
        <w:t xml:space="preserve">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בתוקף.</w:t>
      </w:r>
    </w:p>
    <w:p w:rsidR="0080585D" w:rsidRDefault="0080585D" w:rsidP="0080585D">
      <w:pPr>
        <w:numPr>
          <w:ilvl w:val="0"/>
          <w:numId w:val="8"/>
        </w:numPr>
        <w:spacing w:after="120" w:line="360" w:lineRule="auto"/>
        <w:ind w:left="40"/>
        <w:jc w:val="both"/>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הספק</w:t>
      </w:r>
      <w:r w:rsidRPr="00B31243">
        <w:rPr>
          <w:rFonts w:cs="David" w:hint="cs"/>
          <w:sz w:val="24"/>
          <w:szCs w:val="24"/>
          <w:rtl/>
        </w:rPr>
        <w:t xml:space="preserve"> </w:t>
      </w:r>
      <w:r>
        <w:rPr>
          <w:rFonts w:ascii="Times New Roman" w:eastAsia="Times New Roman" w:hAnsi="Times New Roman" w:cs="David" w:hint="cs"/>
          <w:sz w:val="24"/>
          <w:szCs w:val="24"/>
          <w:rtl/>
        </w:rPr>
        <w:t>למרכז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Pr>
          <w:rFonts w:ascii="David" w:hAnsi="David" w:cs="David"/>
          <w:sz w:val="24"/>
          <w:szCs w:val="24"/>
          <w:rtl/>
        </w:rPr>
        <w:t>למועד חתימת החוזה</w:t>
      </w:r>
      <w:r>
        <w:rPr>
          <w:rFonts w:ascii="David" w:hAnsi="David" w:cs="David" w:hint="cs"/>
          <w:sz w:val="24"/>
          <w:szCs w:val="24"/>
          <w:rtl/>
        </w:rPr>
        <w:t xml:space="preserve">, </w:t>
      </w:r>
      <w:r>
        <w:rPr>
          <w:rFonts w:cs="David" w:hint="cs"/>
          <w:sz w:val="24"/>
          <w:szCs w:val="24"/>
          <w:rtl/>
        </w:rPr>
        <w:t>הספק</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המבטח אודות חידוש הפוליסות ל</w:t>
      </w:r>
      <w:r w:rsidRPr="00774366">
        <w:rPr>
          <w:rFonts w:ascii="Times New Roman" w:eastAsia="Times New Roman" w:hAnsi="Times New Roman" w:cs="David" w:hint="cs"/>
          <w:sz w:val="24"/>
          <w:szCs w:val="24"/>
          <w:rtl/>
        </w:rPr>
        <w:t xml:space="preserve">משטרת ישראל, </w:t>
      </w:r>
      <w:r w:rsidRPr="00B31243">
        <w:rPr>
          <w:rFonts w:cs="David" w:hint="cs"/>
          <w:sz w:val="24"/>
          <w:szCs w:val="24"/>
          <w:rtl/>
        </w:rPr>
        <w:t>לכל המאוחר</w:t>
      </w:r>
      <w:r w:rsidRPr="00B31243">
        <w:rPr>
          <w:rFonts w:cs="David"/>
          <w:sz w:val="24"/>
          <w:szCs w:val="24"/>
          <w:rtl/>
        </w:rPr>
        <w:t xml:space="preserve"> </w:t>
      </w:r>
      <w:r>
        <w:rPr>
          <w:rFonts w:cs="David" w:hint="cs"/>
          <w:sz w:val="24"/>
          <w:szCs w:val="24"/>
          <w:rtl/>
        </w:rPr>
        <w:t>שבעה ימים</w:t>
      </w:r>
      <w:r w:rsidRPr="00B31243">
        <w:rPr>
          <w:rFonts w:cs="David" w:hint="cs"/>
          <w:sz w:val="24"/>
          <w:szCs w:val="24"/>
          <w:rtl/>
        </w:rPr>
        <w:t xml:space="preserve">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p>
    <w:p w:rsidR="0080585D" w:rsidRPr="00736D0F" w:rsidRDefault="0080585D" w:rsidP="0080585D">
      <w:pPr>
        <w:spacing w:line="360" w:lineRule="auto"/>
        <w:jc w:val="both"/>
        <w:rPr>
          <w:rFonts w:ascii="David" w:hAnsi="David" w:cs="David"/>
          <w:sz w:val="24"/>
          <w:szCs w:val="24"/>
          <w:rtl/>
          <w:lang w:eastAsia="he-IL"/>
        </w:rPr>
      </w:pPr>
      <w:r w:rsidRPr="00736D0F">
        <w:rPr>
          <w:rFonts w:ascii="David" w:hAnsi="David" w:cs="David"/>
          <w:sz w:val="24"/>
          <w:szCs w:val="24"/>
          <w:rtl/>
          <w:lang w:eastAsia="he-IL"/>
        </w:rPr>
        <w:t xml:space="preserve">מובהר בזאת כי אישורי הביטוח שיוצגו אינם באים לצמצם ו/או לגרוע מהתחייבויות </w:t>
      </w:r>
      <w:r>
        <w:rPr>
          <w:rFonts w:ascii="David" w:hAnsi="David" w:cs="David"/>
          <w:sz w:val="24"/>
          <w:szCs w:val="24"/>
          <w:rtl/>
          <w:lang w:eastAsia="he-IL"/>
        </w:rPr>
        <w:t>הספק</w:t>
      </w:r>
      <w:r w:rsidRPr="00736D0F">
        <w:rPr>
          <w:rFonts w:ascii="David" w:hAnsi="David" w:cs="David"/>
          <w:sz w:val="24"/>
          <w:szCs w:val="24"/>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cs="David"/>
          <w:sz w:val="24"/>
          <w:szCs w:val="24"/>
          <w:rtl/>
          <w:lang w:eastAsia="he-IL"/>
        </w:rPr>
        <w:t>הספק</w:t>
      </w:r>
      <w:r w:rsidRPr="00736D0F">
        <w:rPr>
          <w:rFonts w:ascii="David" w:hAnsi="David" w:cs="David"/>
          <w:sz w:val="24"/>
          <w:szCs w:val="24"/>
          <w:rtl/>
          <w:lang w:eastAsia="he-IL"/>
        </w:rPr>
        <w:t xml:space="preserve"> נדרש ללמוד ולעמוד דרישות אלה ובמידת הצורך להיעזר באנשי ביטוח מטעמו, על מנת לעמוד בדרישות וליישמן בביטוחים כנדרש.</w:t>
      </w:r>
    </w:p>
    <w:p w:rsidR="0080585D" w:rsidRPr="00B31243" w:rsidRDefault="0080585D" w:rsidP="0080585D">
      <w:pPr>
        <w:numPr>
          <w:ilvl w:val="0"/>
          <w:numId w:val="8"/>
        </w:numPr>
        <w:spacing w:after="120" w:line="360" w:lineRule="auto"/>
        <w:ind w:left="40"/>
        <w:jc w:val="both"/>
        <w:rPr>
          <w:rFonts w:cs="David"/>
          <w:sz w:val="24"/>
          <w:szCs w:val="24"/>
        </w:rPr>
      </w:pPr>
      <w:r w:rsidRPr="00B31243">
        <w:rPr>
          <w:rFonts w:cs="David"/>
          <w:sz w:val="24"/>
          <w:szCs w:val="24"/>
          <w:rtl/>
        </w:rPr>
        <w:t xml:space="preserve">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שומר</w:t>
      </w:r>
      <w:r>
        <w:rPr>
          <w:rFonts w:cs="David" w:hint="cs"/>
          <w:sz w:val="24"/>
          <w:szCs w:val="24"/>
          <w:rtl/>
        </w:rPr>
        <w:t>ים</w:t>
      </w:r>
      <w:r>
        <w:rPr>
          <w:rFonts w:cs="David"/>
          <w:sz w:val="24"/>
          <w:szCs w:val="24"/>
          <w:rtl/>
        </w:rPr>
        <w:t xml:space="preserve"> לעצמ</w:t>
      </w:r>
      <w:r>
        <w:rPr>
          <w:rFonts w:cs="David" w:hint="cs"/>
          <w:sz w:val="24"/>
          <w:szCs w:val="24"/>
          <w:rtl/>
        </w:rPr>
        <w:t>ם</w:t>
      </w:r>
      <w:r w:rsidRPr="00B31243">
        <w:rPr>
          <w:rFonts w:cs="David"/>
          <w:sz w:val="24"/>
          <w:szCs w:val="24"/>
          <w:rtl/>
        </w:rPr>
        <w:t xml:space="preserve"> את הזכות לקבל </w:t>
      </w:r>
      <w:r>
        <w:rPr>
          <w:rFonts w:cs="David" w:hint="cs"/>
          <w:sz w:val="24"/>
          <w:szCs w:val="24"/>
          <w:rtl/>
        </w:rPr>
        <w:t>מהספק</w:t>
      </w:r>
      <w:r w:rsidRPr="00B31243">
        <w:rPr>
          <w:rFonts w:cs="David" w:hint="cs"/>
          <w:sz w:val="24"/>
          <w:szCs w:val="24"/>
          <w:rtl/>
        </w:rPr>
        <w:t xml:space="preserve"> בכל עת את </w:t>
      </w:r>
      <w:r w:rsidRPr="00B31243">
        <w:rPr>
          <w:rFonts w:cs="David"/>
          <w:sz w:val="24"/>
          <w:szCs w:val="24"/>
          <w:rtl/>
        </w:rPr>
        <w:t xml:space="preserve">העתקי </w:t>
      </w:r>
      <w:r w:rsidRPr="00B31243">
        <w:rPr>
          <w:rFonts w:cs="David" w:hint="cs"/>
          <w:sz w:val="24"/>
          <w:szCs w:val="24"/>
          <w:rtl/>
        </w:rPr>
        <w:t>ה</w:t>
      </w:r>
      <w:r w:rsidRPr="00B31243">
        <w:rPr>
          <w:rFonts w:cs="David"/>
          <w:sz w:val="24"/>
          <w:szCs w:val="24"/>
          <w:rtl/>
        </w:rPr>
        <w:t>פוליסות</w:t>
      </w:r>
      <w:r w:rsidRPr="00B31243">
        <w:rPr>
          <w:rFonts w:cs="David" w:hint="cs"/>
          <w:sz w:val="24"/>
          <w:szCs w:val="24"/>
          <w:rtl/>
        </w:rPr>
        <w:t xml:space="preserve"> במלואן או בחלקן</w:t>
      </w:r>
      <w:r w:rsidRPr="00B31243">
        <w:rPr>
          <w:rFonts w:cs="David"/>
          <w:sz w:val="24"/>
          <w:szCs w:val="24"/>
          <w:rtl/>
        </w:rPr>
        <w:t xml:space="preserve">, </w:t>
      </w:r>
      <w:r w:rsidRPr="00B31243">
        <w:rPr>
          <w:rFonts w:cs="David" w:hint="cs"/>
          <w:sz w:val="24"/>
          <w:szCs w:val="24"/>
          <w:rtl/>
        </w:rPr>
        <w:t xml:space="preserve">במקרה של גילוי נסיבות העלולות להביא לתביעה בפוליסות ו/או </w:t>
      </w:r>
      <w:r>
        <w:rPr>
          <w:rFonts w:cs="David" w:hint="cs"/>
          <w:sz w:val="24"/>
          <w:szCs w:val="24"/>
          <w:rtl/>
        </w:rPr>
        <w:t>על מנת שתוכל לבחון את עמידת הספק</w:t>
      </w:r>
      <w:r w:rsidRPr="00B31243">
        <w:rPr>
          <w:rFonts w:cs="David" w:hint="cs"/>
          <w:sz w:val="24"/>
          <w:szCs w:val="24"/>
          <w:rtl/>
        </w:rPr>
        <w:t xml:space="preserve"> בסעיפי בנ</w:t>
      </w:r>
      <w:r>
        <w:rPr>
          <w:rFonts w:cs="David" w:hint="cs"/>
          <w:sz w:val="24"/>
          <w:szCs w:val="24"/>
          <w:rtl/>
        </w:rPr>
        <w:t>ספח זה ו/או מכל סיבה אחרת, והספק</w:t>
      </w:r>
      <w:r w:rsidRPr="00B31243">
        <w:rPr>
          <w:rFonts w:cs="David" w:hint="cs"/>
          <w:sz w:val="24"/>
          <w:szCs w:val="24"/>
          <w:rtl/>
        </w:rPr>
        <w:t xml:space="preserve"> יעביר את העתקי </w:t>
      </w:r>
      <w:r w:rsidRPr="00B31243">
        <w:rPr>
          <w:rFonts w:cs="David" w:hint="cs"/>
          <w:sz w:val="24"/>
          <w:szCs w:val="24"/>
          <w:rtl/>
        </w:rPr>
        <w:lastRenderedPageBreak/>
        <w:t>הפוליסות במלואן או בחלק</w:t>
      </w:r>
      <w:r>
        <w:rPr>
          <w:rFonts w:cs="David" w:hint="cs"/>
          <w:sz w:val="24"/>
          <w:szCs w:val="24"/>
          <w:rtl/>
        </w:rPr>
        <w:t>ן כאמור מיד עם קבלת הדרישה. הספק</w:t>
      </w:r>
      <w:r w:rsidRPr="00B31243">
        <w:rPr>
          <w:rFonts w:cs="David" w:hint="cs"/>
          <w:sz w:val="24"/>
          <w:szCs w:val="24"/>
          <w:rtl/>
        </w:rPr>
        <w:t xml:space="preserve"> מתחייב</w:t>
      </w:r>
      <w:r w:rsidRPr="00B31243">
        <w:rPr>
          <w:rFonts w:cs="David"/>
          <w:sz w:val="24"/>
          <w:szCs w:val="24"/>
          <w:rtl/>
        </w:rPr>
        <w:t xml:space="preserve"> לבצע כל שינוי או תיקון שיידרש על מנת להתאי</w:t>
      </w:r>
      <w:r w:rsidRPr="00B31243">
        <w:rPr>
          <w:rFonts w:cs="David" w:hint="cs"/>
          <w:sz w:val="24"/>
          <w:szCs w:val="24"/>
          <w:rtl/>
        </w:rPr>
        <w:t>ם את הפוליסות</w:t>
      </w:r>
      <w:r w:rsidRPr="00B31243">
        <w:rPr>
          <w:rFonts w:cs="David"/>
          <w:sz w:val="24"/>
          <w:szCs w:val="24"/>
          <w:rtl/>
        </w:rPr>
        <w:t xml:space="preserve"> להתחייבויותי</w:t>
      </w:r>
      <w:r>
        <w:rPr>
          <w:rFonts w:cs="David" w:hint="cs"/>
          <w:sz w:val="24"/>
          <w:szCs w:val="24"/>
          <w:rtl/>
        </w:rPr>
        <w:t>ו על פי הוראות הביטוח שלעיל</w:t>
      </w:r>
      <w:r w:rsidRPr="00B31243">
        <w:rPr>
          <w:rFonts w:cs="David"/>
          <w:sz w:val="24"/>
          <w:szCs w:val="24"/>
          <w:rtl/>
        </w:rPr>
        <w:t>.</w:t>
      </w:r>
      <w:r>
        <w:rPr>
          <w:rFonts w:cs="David" w:hint="cs"/>
          <w:sz w:val="24"/>
          <w:szCs w:val="24"/>
          <w:rtl/>
        </w:rPr>
        <w:t xml:space="preserve"> מוסכם כי הספק יהיה רשאי למחוק מפוליסות הביטוח כאמור מידע מסחרי ו/או מסחרי סודי שאינו רלוונטי להתקשרות זו.</w:t>
      </w:r>
    </w:p>
    <w:p w:rsidR="0080585D" w:rsidRPr="00B31243" w:rsidRDefault="0080585D" w:rsidP="0080585D">
      <w:p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מצהיר ומתחייב</w:t>
      </w:r>
      <w:r w:rsidRPr="00B31243">
        <w:rPr>
          <w:rFonts w:cs="David"/>
          <w:sz w:val="24"/>
          <w:szCs w:val="24"/>
          <w:rtl/>
        </w:rPr>
        <w:t xml:space="preserve"> כ</w:t>
      </w:r>
      <w:r w:rsidRPr="00B31243">
        <w:rPr>
          <w:rFonts w:cs="David" w:hint="cs"/>
          <w:sz w:val="24"/>
          <w:szCs w:val="24"/>
          <w:rtl/>
        </w:rPr>
        <w:t xml:space="preserve">י זכות </w:t>
      </w:r>
      <w:r w:rsidRPr="00B31243">
        <w:rPr>
          <w:rFonts w:cs="David"/>
          <w:sz w:val="24"/>
          <w:szCs w:val="24"/>
          <w:rtl/>
        </w:rPr>
        <w:t xml:space="preserve">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או</w:t>
      </w:r>
      <w:r w:rsidRPr="00B31243">
        <w:rPr>
          <w:rFonts w:cs="David"/>
          <w:sz w:val="24"/>
          <w:szCs w:val="24"/>
        </w:rPr>
        <w:t xml:space="preserve"> </w:t>
      </w:r>
      <w:r w:rsidRPr="00B31243">
        <w:rPr>
          <w:rFonts w:cs="David"/>
          <w:sz w:val="24"/>
          <w:szCs w:val="24"/>
          <w:rtl/>
        </w:rPr>
        <w:t>על מי מטעמ</w:t>
      </w:r>
      <w:r>
        <w:rPr>
          <w:rFonts w:cs="David" w:hint="cs"/>
          <w:sz w:val="24"/>
          <w:szCs w:val="24"/>
          <w:rtl/>
        </w:rPr>
        <w:t>ם</w:t>
      </w:r>
      <w:r w:rsidRPr="00B31243">
        <w:rPr>
          <w:rFonts w:cs="David"/>
          <w:sz w:val="24"/>
          <w:szCs w:val="24"/>
          <w:rtl/>
        </w:rPr>
        <w:t xml:space="preserve"> כל חובה וכל אחריות שהיא לגבי פוליס</w:t>
      </w:r>
      <w:r w:rsidRPr="00B31243">
        <w:rPr>
          <w:rFonts w:cs="David" w:hint="cs"/>
          <w:sz w:val="24"/>
          <w:szCs w:val="24"/>
          <w:rtl/>
        </w:rPr>
        <w:t>ו</w:t>
      </w:r>
      <w:r w:rsidRPr="00B31243">
        <w:rPr>
          <w:rFonts w:cs="David"/>
          <w:sz w:val="24"/>
          <w:szCs w:val="24"/>
          <w:rtl/>
        </w:rPr>
        <w:t>ת הביטוח</w:t>
      </w:r>
      <w:r w:rsidRPr="00B31243">
        <w:rPr>
          <w:rFonts w:cs="David" w:hint="cs"/>
          <w:sz w:val="24"/>
          <w:szCs w:val="24"/>
          <w:rtl/>
        </w:rPr>
        <w:t>/ אישורי הביטוח</w:t>
      </w:r>
      <w:r w:rsidRPr="00B31243">
        <w:rPr>
          <w:rFonts w:cs="David"/>
          <w:sz w:val="24"/>
          <w:szCs w:val="24"/>
          <w:rtl/>
        </w:rPr>
        <w:t xml:space="preserve"> כאמור, טיבם, היקפם ותוקפם, או לגבי העדרם, ואין בה כדי לגרוע מכל</w:t>
      </w:r>
      <w:r w:rsidRPr="00B31243">
        <w:rPr>
          <w:rFonts w:cs="David" w:hint="cs"/>
          <w:sz w:val="24"/>
          <w:szCs w:val="24"/>
          <w:rtl/>
        </w:rPr>
        <w:t xml:space="preserve"> </w:t>
      </w:r>
      <w:r w:rsidRPr="00B31243">
        <w:rPr>
          <w:rFonts w:cs="David"/>
          <w:sz w:val="24"/>
          <w:szCs w:val="24"/>
          <w:rtl/>
        </w:rPr>
        <w:t xml:space="preserve">חובה שהיא המוטלת על </w:t>
      </w:r>
      <w:r>
        <w:rPr>
          <w:rFonts w:cs="David" w:hint="cs"/>
          <w:sz w:val="24"/>
          <w:szCs w:val="24"/>
          <w:rtl/>
        </w:rPr>
        <w:t>הספק</w:t>
      </w:r>
      <w:r w:rsidRPr="00B31243">
        <w:rPr>
          <w:rFonts w:cs="David" w:hint="cs"/>
          <w:sz w:val="24"/>
          <w:szCs w:val="24"/>
          <w:rtl/>
        </w:rPr>
        <w:t xml:space="preserve"> לפי ההסכם</w:t>
      </w:r>
      <w:r w:rsidRPr="00B31243">
        <w:rPr>
          <w:rFonts w:cs="David"/>
          <w:sz w:val="24"/>
          <w:szCs w:val="24"/>
          <w:rtl/>
        </w:rPr>
        <w:t xml:space="preserve">, וזאת בין אם </w:t>
      </w:r>
      <w:r w:rsidRPr="00B31243">
        <w:rPr>
          <w:rFonts w:cs="David" w:hint="cs"/>
          <w:sz w:val="24"/>
          <w:szCs w:val="24"/>
          <w:rtl/>
        </w:rPr>
        <w:t>נ</w:t>
      </w:r>
      <w:r w:rsidRPr="00B31243">
        <w:rPr>
          <w:rFonts w:cs="David"/>
          <w:sz w:val="24"/>
          <w:szCs w:val="24"/>
          <w:rtl/>
        </w:rPr>
        <w:t>דרש</w:t>
      </w:r>
      <w:r w:rsidRPr="00B31243">
        <w:rPr>
          <w:rFonts w:cs="David" w:hint="cs"/>
          <w:sz w:val="24"/>
          <w:szCs w:val="24"/>
          <w:rtl/>
        </w:rPr>
        <w:t>ו</w:t>
      </w:r>
      <w:r w:rsidRPr="00B31243">
        <w:rPr>
          <w:rFonts w:cs="David"/>
          <w:sz w:val="24"/>
          <w:szCs w:val="24"/>
          <w:rtl/>
        </w:rPr>
        <w:t xml:space="preserve"> </w:t>
      </w:r>
      <w:r w:rsidRPr="00B31243">
        <w:rPr>
          <w:rFonts w:cs="David" w:hint="cs"/>
          <w:sz w:val="24"/>
          <w:szCs w:val="24"/>
          <w:rtl/>
        </w:rPr>
        <w:t xml:space="preserve">התאמות </w:t>
      </w:r>
      <w:r w:rsidRPr="00B31243">
        <w:rPr>
          <w:rFonts w:cs="David"/>
          <w:sz w:val="24"/>
          <w:szCs w:val="24"/>
          <w:rtl/>
        </w:rPr>
        <w:t xml:space="preserve">ובין אם לאו, בין אם </w:t>
      </w:r>
      <w:r w:rsidRPr="00B31243">
        <w:rPr>
          <w:rFonts w:cs="David" w:hint="cs"/>
          <w:sz w:val="24"/>
          <w:szCs w:val="24"/>
          <w:rtl/>
        </w:rPr>
        <w:t>נבדקו</w:t>
      </w:r>
      <w:r w:rsidRPr="00B31243">
        <w:rPr>
          <w:rFonts w:cs="David"/>
          <w:sz w:val="24"/>
          <w:szCs w:val="24"/>
          <w:rtl/>
        </w:rPr>
        <w:t xml:space="preserve"> ובין אם לאו.</w:t>
      </w:r>
    </w:p>
    <w:p w:rsidR="0080585D" w:rsidRPr="00B31243" w:rsidRDefault="0080585D" w:rsidP="0080585D">
      <w:pPr>
        <w:numPr>
          <w:ilvl w:val="0"/>
          <w:numId w:val="8"/>
        </w:numPr>
        <w:spacing w:after="120" w:line="360" w:lineRule="auto"/>
        <w:ind w:left="40"/>
        <w:jc w:val="both"/>
        <w:rPr>
          <w:rFonts w:cs="David"/>
          <w:sz w:val="24"/>
          <w:szCs w:val="24"/>
        </w:rPr>
      </w:pPr>
      <w:r w:rsidRPr="00B31243">
        <w:rPr>
          <w:rFonts w:cs="David" w:hint="cs"/>
          <w:b/>
          <w:bCs/>
          <w:sz w:val="24"/>
          <w:szCs w:val="24"/>
          <w:rtl/>
        </w:rPr>
        <w:t>למען הסר כל ספק מוסכם בזה כי הביטוחים הנדרשים בנספח זה, גבולות האחריות ותנאי הכיסוי הם בבחי</w:t>
      </w:r>
      <w:r>
        <w:rPr>
          <w:rFonts w:cs="David" w:hint="cs"/>
          <w:b/>
          <w:bCs/>
          <w:sz w:val="24"/>
          <w:szCs w:val="24"/>
          <w:rtl/>
        </w:rPr>
        <w:t>נת דרישה מינימלית המוטלת על הספק</w:t>
      </w:r>
      <w:r w:rsidRPr="00B31243">
        <w:rPr>
          <w:rFonts w:cs="David" w:hint="cs"/>
          <w:b/>
          <w:bCs/>
          <w:sz w:val="24"/>
          <w:szCs w:val="24"/>
          <w:rtl/>
        </w:rPr>
        <w:t xml:space="preserve">,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Pr>
          <w:rFonts w:cs="David" w:hint="cs"/>
          <w:b/>
          <w:bCs/>
          <w:sz w:val="24"/>
          <w:szCs w:val="24"/>
          <w:rtl/>
        </w:rPr>
        <w:t xml:space="preserve">ותקופת הביטוח </w:t>
      </w:r>
      <w:r w:rsidRPr="00B31243">
        <w:rPr>
          <w:rFonts w:cs="David" w:hint="cs"/>
          <w:b/>
          <w:bCs/>
          <w:sz w:val="24"/>
          <w:szCs w:val="24"/>
          <w:rtl/>
        </w:rPr>
        <w:t>בהתאם לכך.</w:t>
      </w:r>
    </w:p>
    <w:p w:rsidR="0080585D" w:rsidRPr="00B31243" w:rsidRDefault="0080585D" w:rsidP="0080585D">
      <w:pPr>
        <w:numPr>
          <w:ilvl w:val="0"/>
          <w:numId w:val="8"/>
        </w:numPr>
        <w:spacing w:after="120" w:line="360" w:lineRule="auto"/>
        <w:ind w:left="40"/>
        <w:jc w:val="both"/>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מכל חובה החלה עלי</w:t>
      </w:r>
      <w:r w:rsidRPr="00B31243">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sidRPr="00B31243">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הסכם</w:t>
      </w:r>
      <w:r w:rsidRPr="00B31243">
        <w:rPr>
          <w:rFonts w:cs="David"/>
          <w:sz w:val="24"/>
          <w:szCs w:val="24"/>
          <w:rtl/>
        </w:rPr>
        <w:t xml:space="preserve"> זה.</w:t>
      </w:r>
    </w:p>
    <w:p w:rsidR="0080585D" w:rsidRPr="00B31243" w:rsidRDefault="0080585D" w:rsidP="0080585D">
      <w:pPr>
        <w:numPr>
          <w:ilvl w:val="0"/>
          <w:numId w:val="8"/>
        </w:numPr>
        <w:spacing w:after="120" w:line="360" w:lineRule="auto"/>
        <w:ind w:left="40"/>
        <w:jc w:val="both"/>
        <w:rPr>
          <w:rFonts w:cs="David"/>
          <w:sz w:val="24"/>
          <w:szCs w:val="24"/>
        </w:rPr>
      </w:pPr>
      <w:r w:rsidRPr="00B31243">
        <w:rPr>
          <w:rFonts w:cs="David"/>
          <w:sz w:val="24"/>
          <w:szCs w:val="24"/>
          <w:rtl/>
        </w:rPr>
        <w:t xml:space="preserve">אי עמידה בתנאי </w:t>
      </w:r>
      <w:r w:rsidRPr="00B31243">
        <w:rPr>
          <w:rFonts w:cs="David" w:hint="cs"/>
          <w:sz w:val="24"/>
          <w:szCs w:val="24"/>
          <w:rtl/>
        </w:rPr>
        <w:t>נספח</w:t>
      </w:r>
      <w:r w:rsidRPr="00B31243">
        <w:rPr>
          <w:rFonts w:cs="David"/>
          <w:sz w:val="24"/>
          <w:szCs w:val="24"/>
          <w:rtl/>
        </w:rPr>
        <w:t xml:space="preserve"> זה מהווה הפרה </w:t>
      </w:r>
      <w:r w:rsidRPr="00B31243">
        <w:rPr>
          <w:rFonts w:cs="David" w:hint="cs"/>
          <w:sz w:val="24"/>
          <w:szCs w:val="24"/>
          <w:rtl/>
        </w:rPr>
        <w:t xml:space="preserve">יסודית </w:t>
      </w:r>
      <w:r w:rsidRPr="00B31243">
        <w:rPr>
          <w:rFonts w:cs="David"/>
          <w:sz w:val="24"/>
          <w:szCs w:val="24"/>
          <w:rtl/>
        </w:rPr>
        <w:t>של הסכם זה.</w:t>
      </w:r>
    </w:p>
    <w:p w:rsidR="002E195E" w:rsidRDefault="002E195E"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p w:rsidR="0080585D" w:rsidRDefault="0080585D" w:rsidP="002E195E">
      <w:pPr>
        <w:rPr>
          <w:rFonts w:ascii="David" w:hAnsi="David" w:cs="David"/>
          <w:sz w:val="24"/>
          <w:szCs w:val="24"/>
          <w:rtl/>
        </w:rPr>
      </w:pPr>
    </w:p>
    <w:tbl>
      <w:tblPr>
        <w:tblStyle w:val="a9"/>
        <w:bidiVisual/>
        <w:tblW w:w="0" w:type="auto"/>
        <w:tblInd w:w="84" w:type="dxa"/>
        <w:tblLook w:val="04A0" w:firstRow="1" w:lastRow="0" w:firstColumn="1" w:lastColumn="0" w:noHBand="0" w:noVBand="1"/>
        <w:tblCaption w:val="אישור קיום ביטוח"/>
      </w:tblPr>
      <w:tblGrid>
        <w:gridCol w:w="1456"/>
        <w:gridCol w:w="1442"/>
        <w:gridCol w:w="1812"/>
        <w:gridCol w:w="1817"/>
        <w:gridCol w:w="2019"/>
      </w:tblGrid>
      <w:tr w:rsidR="0080585D" w:rsidRPr="00B307CA" w:rsidTr="00B21E87">
        <w:trPr>
          <w:trHeight w:val="463"/>
          <w:tblHeader/>
        </w:trPr>
        <w:tc>
          <w:tcPr>
            <w:tcW w:w="8984" w:type="dxa"/>
            <w:gridSpan w:val="4"/>
            <w:shd w:val="clear" w:color="auto" w:fill="F2F2F2" w:themeFill="background1" w:themeFillShade="F2"/>
          </w:tcPr>
          <w:p w:rsidR="0080585D" w:rsidRPr="00B307CA" w:rsidRDefault="0080585D" w:rsidP="00B21E87">
            <w:pPr>
              <w:jc w:val="center"/>
              <w:rPr>
                <w:rFonts w:ascii="David" w:hAnsi="David" w:cs="David"/>
                <w:sz w:val="34"/>
                <w:szCs w:val="34"/>
                <w:rtl/>
              </w:rPr>
            </w:pPr>
            <w:r w:rsidRPr="00B307CA">
              <w:rPr>
                <w:rFonts w:ascii="David" w:hAnsi="David" w:cs="David"/>
                <w:sz w:val="28"/>
                <w:szCs w:val="28"/>
                <w:rtl/>
              </w:rPr>
              <w:t>אישור קיום ביטוחים</w:t>
            </w:r>
          </w:p>
        </w:tc>
        <w:tc>
          <w:tcPr>
            <w:tcW w:w="2546" w:type="dxa"/>
          </w:tcPr>
          <w:p w:rsidR="0080585D" w:rsidRPr="00B307CA" w:rsidRDefault="0080585D" w:rsidP="00B21E87">
            <w:pPr>
              <w:rPr>
                <w:rFonts w:ascii="David" w:hAnsi="David" w:cs="David"/>
                <w:sz w:val="16"/>
                <w:szCs w:val="16"/>
                <w:rtl/>
              </w:rPr>
            </w:pPr>
            <w:r w:rsidRPr="00B307CA">
              <w:rPr>
                <w:rFonts w:ascii="David" w:hAnsi="David" w:cs="David"/>
                <w:sz w:val="20"/>
                <w:szCs w:val="20"/>
                <w:rtl/>
              </w:rPr>
              <w:t xml:space="preserve">תאריך </w:t>
            </w:r>
            <w:r w:rsidRPr="00B307CA">
              <w:rPr>
                <w:rFonts w:ascii="David" w:hAnsi="David" w:cs="David" w:hint="cs"/>
                <w:sz w:val="20"/>
                <w:szCs w:val="20"/>
                <w:rtl/>
              </w:rPr>
              <w:t xml:space="preserve">הנפקת האישור </w:t>
            </w:r>
            <w:r w:rsidRPr="00B307CA">
              <w:rPr>
                <w:rFonts w:ascii="David" w:hAnsi="David" w:cs="David"/>
                <w:sz w:val="20"/>
                <w:szCs w:val="20"/>
                <w:rtl/>
              </w:rPr>
              <w:t>(</w:t>
            </w:r>
            <w:r w:rsidRPr="00B307CA">
              <w:rPr>
                <w:rFonts w:ascii="David" w:hAnsi="David" w:cs="David"/>
                <w:sz w:val="20"/>
                <w:szCs w:val="20"/>
              </w:rPr>
              <w:t>DD/MM/YYYY</w:t>
            </w:r>
            <w:r w:rsidRPr="00B307CA">
              <w:rPr>
                <w:rFonts w:ascii="David" w:hAnsi="David" w:cs="David"/>
                <w:sz w:val="20"/>
                <w:szCs w:val="20"/>
                <w:rtl/>
              </w:rPr>
              <w:t>)</w:t>
            </w:r>
          </w:p>
        </w:tc>
      </w:tr>
      <w:tr w:rsidR="0080585D" w:rsidRPr="00B307CA" w:rsidTr="00B21E87">
        <w:trPr>
          <w:trHeight w:val="315"/>
        </w:trPr>
        <w:tc>
          <w:tcPr>
            <w:tcW w:w="11530" w:type="dxa"/>
            <w:gridSpan w:val="5"/>
          </w:tcPr>
          <w:p w:rsidR="0080585D" w:rsidRPr="00B307CA" w:rsidRDefault="0080585D" w:rsidP="00B21E87">
            <w:pPr>
              <w:jc w:val="both"/>
              <w:rPr>
                <w:rFonts w:ascii="David" w:hAnsi="David" w:cs="David"/>
                <w:sz w:val="18"/>
                <w:szCs w:val="18"/>
              </w:rPr>
            </w:pPr>
            <w:r w:rsidRPr="00B307CA">
              <w:rPr>
                <w:rFonts w:ascii="David" w:hAnsi="David" w:cs="David" w:hint="eastAsia"/>
                <w:b/>
                <w:bCs/>
                <w:sz w:val="18"/>
                <w:szCs w:val="18"/>
                <w:rtl/>
              </w:rPr>
              <w:t>באישור</w:t>
            </w:r>
            <w:r w:rsidRPr="00B307CA">
              <w:rPr>
                <w:rFonts w:ascii="David" w:hAnsi="David" w:cs="David"/>
                <w:b/>
                <w:bCs/>
                <w:sz w:val="18"/>
                <w:szCs w:val="18"/>
                <w:rtl/>
              </w:rPr>
              <w:t xml:space="preserve"> קיום ביטוחים </w:t>
            </w:r>
            <w:r w:rsidRPr="00B307CA">
              <w:rPr>
                <w:rFonts w:ascii="David" w:hAnsi="David" w:cs="David" w:hint="eastAsia"/>
                <w:b/>
                <w:bCs/>
                <w:sz w:val="18"/>
                <w:szCs w:val="18"/>
                <w:rtl/>
              </w:rPr>
              <w:t>תבוא</w:t>
            </w:r>
            <w:r w:rsidRPr="00B307CA">
              <w:rPr>
                <w:rFonts w:ascii="David" w:hAnsi="David" w:cs="David"/>
                <w:b/>
                <w:bCs/>
                <w:sz w:val="18"/>
                <w:szCs w:val="18"/>
                <w:rtl/>
              </w:rPr>
              <w:t xml:space="preserve"> </w:t>
            </w:r>
            <w:proofErr w:type="spellStart"/>
            <w:r w:rsidRPr="00B307CA">
              <w:rPr>
                <w:rFonts w:ascii="David" w:hAnsi="David" w:cs="David" w:hint="eastAsia"/>
                <w:b/>
                <w:bCs/>
                <w:sz w:val="18"/>
                <w:szCs w:val="18"/>
                <w:rtl/>
              </w:rPr>
              <w:t>הפיסקה</w:t>
            </w:r>
            <w:proofErr w:type="spellEnd"/>
            <w:r w:rsidRPr="00B307CA">
              <w:rPr>
                <w:rFonts w:ascii="David" w:hAnsi="David" w:cs="David"/>
                <w:b/>
                <w:bCs/>
                <w:sz w:val="18"/>
                <w:szCs w:val="18"/>
                <w:rtl/>
              </w:rPr>
              <w:t xml:space="preserve"> הבאה</w:t>
            </w:r>
            <w:r w:rsidRPr="00B307CA">
              <w:rPr>
                <w:rFonts w:ascii="David" w:hAnsi="David" w:cs="David"/>
                <w:sz w:val="18"/>
                <w:szCs w:val="18"/>
                <w:rtl/>
              </w:rPr>
              <w:t>:</w:t>
            </w:r>
            <w:r w:rsidRPr="00B307CA">
              <w:rPr>
                <w:rFonts w:ascii="David" w:hAnsi="David" w:cs="David" w:hint="cs"/>
                <w:sz w:val="18"/>
                <w:szCs w:val="18"/>
                <w:rtl/>
              </w:rPr>
              <w:t xml:space="preserve"> </w:t>
            </w:r>
            <w:r w:rsidRPr="00B307CA">
              <w:rPr>
                <w:rFonts w:ascii="David" w:hAnsi="David" w:cs="David"/>
                <w:sz w:val="18"/>
                <w:szCs w:val="18"/>
                <w:rtl/>
              </w:rPr>
              <w:t xml:space="preserve">אישור ביטוח זה מהווה אסמכתא לכך שלמבוטח ישנה </w:t>
            </w:r>
            <w:r w:rsidRPr="00B307CA">
              <w:rPr>
                <w:rFonts w:ascii="David" w:hAnsi="David" w:cs="David" w:hint="eastAsia"/>
                <w:sz w:val="18"/>
                <w:szCs w:val="18"/>
                <w:rtl/>
              </w:rPr>
              <w:t>פוליסת</w:t>
            </w:r>
            <w:r w:rsidRPr="00B307CA">
              <w:rPr>
                <w:rFonts w:ascii="David" w:hAnsi="David" w:cs="David"/>
                <w:sz w:val="18"/>
                <w:szCs w:val="18"/>
                <w:rtl/>
              </w:rPr>
              <w:t xml:space="preserve"> </w:t>
            </w:r>
            <w:r w:rsidRPr="00B307CA">
              <w:rPr>
                <w:rFonts w:ascii="David" w:hAnsi="David" w:cs="David" w:hint="eastAsia"/>
                <w:sz w:val="18"/>
                <w:szCs w:val="18"/>
                <w:rtl/>
              </w:rPr>
              <w:t>ביטוח</w:t>
            </w:r>
            <w:r w:rsidRPr="00B307CA">
              <w:rPr>
                <w:rFonts w:ascii="David" w:hAnsi="David" w:cs="David"/>
                <w:sz w:val="18"/>
                <w:szCs w:val="18"/>
                <w:rtl/>
              </w:rPr>
              <w:t xml:space="preserve"> בתוקף</w:t>
            </w:r>
            <w:r w:rsidRPr="00B307CA">
              <w:rPr>
                <w:rFonts w:ascii="David" w:hAnsi="David" w:cs="David" w:hint="cs"/>
                <w:sz w:val="18"/>
                <w:szCs w:val="18"/>
                <w:rtl/>
              </w:rPr>
              <w:t xml:space="preserve">, בהתאם למידע המפורט בה. המידע המפורט באישור זה אינו כולל את כל תנאי </w:t>
            </w:r>
            <w:r w:rsidRPr="00B307CA">
              <w:rPr>
                <w:rFonts w:ascii="David" w:hAnsi="David" w:cs="David" w:hint="eastAsia"/>
                <w:sz w:val="18"/>
                <w:szCs w:val="18"/>
                <w:rtl/>
              </w:rPr>
              <w:t>הפוליסה</w:t>
            </w:r>
            <w:r w:rsidRPr="00B307CA">
              <w:rPr>
                <w:rFonts w:ascii="David" w:hAnsi="David" w:cs="David" w:hint="cs"/>
                <w:sz w:val="18"/>
                <w:szCs w:val="18"/>
                <w:rtl/>
              </w:rPr>
              <w:t xml:space="preserve"> וחריגיה. יחד עם זאת, </w:t>
            </w:r>
            <w:r w:rsidRPr="00B307CA">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rsidR="0080585D" w:rsidRPr="00497C99" w:rsidRDefault="0080585D" w:rsidP="00B21E87">
            <w:pPr>
              <w:jc w:val="both"/>
              <w:rPr>
                <w:rFonts w:ascii="David" w:hAnsi="David" w:cs="David"/>
                <w:strike/>
                <w:sz w:val="18"/>
                <w:szCs w:val="18"/>
              </w:rPr>
            </w:pPr>
            <w:r w:rsidRPr="004D56A4">
              <w:rPr>
                <w:rFonts w:ascii="David" w:hAnsi="David" w:cs="David" w:hint="cs"/>
                <w:strike/>
                <w:color w:val="FF0000"/>
                <w:sz w:val="18"/>
                <w:szCs w:val="18"/>
                <w:rtl/>
              </w:rPr>
              <w:t xml:space="preserve"> </w:t>
            </w:r>
          </w:p>
        </w:tc>
      </w:tr>
      <w:tr w:rsidR="0080585D" w:rsidRPr="00B307CA" w:rsidTr="00B21E87">
        <w:trPr>
          <w:trHeight w:val="278"/>
        </w:trPr>
        <w:tc>
          <w:tcPr>
            <w:tcW w:w="2004" w:type="dxa"/>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 xml:space="preserve">מבקש האישור הראשי* </w:t>
            </w:r>
          </w:p>
        </w:tc>
        <w:tc>
          <w:tcPr>
            <w:tcW w:w="2155" w:type="dxa"/>
            <w:shd w:val="clear" w:color="auto" w:fill="F2F2F2" w:themeFill="background1" w:themeFillShade="F2"/>
          </w:tcPr>
          <w:p w:rsidR="0080585D" w:rsidRPr="00033A76" w:rsidDel="009955DA" w:rsidRDefault="0080585D" w:rsidP="00B21E87">
            <w:pPr>
              <w:jc w:val="center"/>
              <w:rPr>
                <w:rFonts w:ascii="David" w:hAnsi="David" w:cs="David"/>
                <w:rtl/>
              </w:rPr>
            </w:pPr>
            <w:r w:rsidRPr="00033A76">
              <w:rPr>
                <w:rFonts w:ascii="David" w:hAnsi="David" w:cs="David" w:hint="cs"/>
                <w:rtl/>
              </w:rPr>
              <w:t>גורמים נוספים הקשורים למבקש האישור וייחשבו כמבקש האישור*</w:t>
            </w:r>
          </w:p>
        </w:tc>
        <w:tc>
          <w:tcPr>
            <w:tcW w:w="2126" w:type="dxa"/>
            <w:shd w:val="clear" w:color="auto" w:fill="F2F2F2" w:themeFill="background1" w:themeFillShade="F2"/>
          </w:tcPr>
          <w:p w:rsidR="0080585D" w:rsidRPr="00B307CA" w:rsidRDefault="0080585D" w:rsidP="00B21E87">
            <w:pPr>
              <w:jc w:val="center"/>
              <w:rPr>
                <w:rFonts w:ascii="David" w:hAnsi="David" w:cs="David"/>
                <w:rtl/>
              </w:rPr>
            </w:pPr>
            <w:r w:rsidRPr="00B307CA" w:rsidDel="009955DA">
              <w:rPr>
                <w:rFonts w:ascii="David" w:hAnsi="David" w:cs="David" w:hint="cs"/>
                <w:rtl/>
              </w:rPr>
              <w:t>ה</w:t>
            </w:r>
            <w:r w:rsidRPr="00B307CA">
              <w:rPr>
                <w:rFonts w:ascii="David" w:hAnsi="David" w:cs="David" w:hint="cs"/>
                <w:rtl/>
              </w:rPr>
              <w:t>מבוטח/המועמד לביטוח**</w:t>
            </w:r>
          </w:p>
        </w:tc>
        <w:tc>
          <w:tcPr>
            <w:tcW w:w="2699" w:type="dxa"/>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eastAsia"/>
                <w:rtl/>
              </w:rPr>
              <w:t>אופי</w:t>
            </w:r>
            <w:r w:rsidRPr="00B307CA">
              <w:rPr>
                <w:rFonts w:ascii="David" w:hAnsi="David" w:cs="David"/>
                <w:rtl/>
              </w:rPr>
              <w:t xml:space="preserve"> </w:t>
            </w:r>
            <w:r w:rsidRPr="00B307CA">
              <w:rPr>
                <w:rFonts w:ascii="David" w:hAnsi="David" w:cs="David" w:hint="eastAsia"/>
                <w:rtl/>
              </w:rPr>
              <w:t>העסקה</w:t>
            </w:r>
            <w:r w:rsidRPr="00B307CA">
              <w:rPr>
                <w:rFonts w:ascii="David" w:hAnsi="David" w:cs="David" w:hint="cs"/>
                <w:rtl/>
              </w:rPr>
              <w:t xml:space="preserve"> והעיסוק המבוטח*</w:t>
            </w:r>
          </w:p>
        </w:tc>
        <w:tc>
          <w:tcPr>
            <w:tcW w:w="2546" w:type="dxa"/>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eastAsia"/>
                <w:rtl/>
              </w:rPr>
              <w:t>מעמד</w:t>
            </w:r>
            <w:r w:rsidRPr="00B307CA">
              <w:rPr>
                <w:rFonts w:ascii="David" w:hAnsi="David" w:cs="David"/>
                <w:rtl/>
              </w:rPr>
              <w:t xml:space="preserve"> </w:t>
            </w:r>
            <w:r w:rsidRPr="00B307CA">
              <w:rPr>
                <w:rFonts w:ascii="David" w:hAnsi="David" w:cs="David" w:hint="cs"/>
                <w:rtl/>
              </w:rPr>
              <w:t>מבקש</w:t>
            </w:r>
            <w:r w:rsidRPr="00B307CA">
              <w:rPr>
                <w:rFonts w:ascii="David" w:hAnsi="David" w:cs="David"/>
                <w:rtl/>
              </w:rPr>
              <w:t xml:space="preserve"> </w:t>
            </w:r>
            <w:r w:rsidRPr="00B307CA">
              <w:rPr>
                <w:rFonts w:ascii="David" w:hAnsi="David" w:cs="David" w:hint="eastAsia"/>
                <w:rtl/>
              </w:rPr>
              <w:t>האישור</w:t>
            </w:r>
            <w:r w:rsidRPr="00B307CA">
              <w:rPr>
                <w:rFonts w:ascii="David" w:hAnsi="David" w:cs="David" w:hint="cs"/>
                <w:rtl/>
              </w:rPr>
              <w:t>*</w:t>
            </w:r>
          </w:p>
        </w:tc>
      </w:tr>
      <w:tr w:rsidR="0080585D" w:rsidRPr="00B307CA" w:rsidTr="00B21E87">
        <w:trPr>
          <w:trHeight w:val="551"/>
        </w:trPr>
        <w:tc>
          <w:tcPr>
            <w:tcW w:w="2004" w:type="dxa"/>
          </w:tcPr>
          <w:p w:rsidR="0080585D" w:rsidRDefault="0080585D" w:rsidP="00B21E87">
            <w:pPr>
              <w:rPr>
                <w:rFonts w:ascii="David" w:hAnsi="David" w:cs="David"/>
                <w:rtl/>
              </w:rPr>
            </w:pPr>
            <w:r w:rsidRPr="00B307CA">
              <w:rPr>
                <w:rFonts w:ascii="David" w:hAnsi="David" w:cs="David" w:hint="cs"/>
                <w:rtl/>
              </w:rPr>
              <w:t>שם</w:t>
            </w:r>
          </w:p>
          <w:p w:rsidR="0080585D" w:rsidRPr="00B307CA" w:rsidRDefault="0080585D" w:rsidP="00B21E87">
            <w:pPr>
              <w:rPr>
                <w:rFonts w:ascii="David" w:hAnsi="David" w:cs="David"/>
                <w:rtl/>
              </w:rPr>
            </w:pPr>
            <w:r w:rsidRPr="007F4BA1">
              <w:rPr>
                <w:rFonts w:ascii="David" w:hAnsi="David" w:cs="David" w:hint="cs"/>
                <w:rtl/>
              </w:rPr>
              <w:t xml:space="preserve">מדינת ישראל </w:t>
            </w:r>
            <w:r w:rsidRPr="007F4BA1">
              <w:rPr>
                <w:rFonts w:ascii="David" w:hAnsi="David" w:cs="David"/>
                <w:rtl/>
              </w:rPr>
              <w:t>–</w:t>
            </w:r>
            <w:r w:rsidRPr="007F4BA1">
              <w:rPr>
                <w:rFonts w:ascii="David" w:hAnsi="David" w:cs="David" w:hint="cs"/>
                <w:rtl/>
              </w:rPr>
              <w:t xml:space="preserve"> </w:t>
            </w:r>
            <w:r>
              <w:rPr>
                <w:rFonts w:ascii="David" w:hAnsi="David" w:cs="David" w:hint="cs"/>
                <w:rtl/>
              </w:rPr>
              <w:t>המטה לטקסים ואירועים ממלכתיים</w:t>
            </w:r>
          </w:p>
        </w:tc>
        <w:tc>
          <w:tcPr>
            <w:tcW w:w="2155" w:type="dxa"/>
          </w:tcPr>
          <w:p w:rsidR="0080585D" w:rsidRDefault="0080585D" w:rsidP="00B21E87">
            <w:pPr>
              <w:rPr>
                <w:rFonts w:ascii="David" w:hAnsi="David" w:cs="David"/>
                <w:rtl/>
              </w:rPr>
            </w:pPr>
            <w:r w:rsidRPr="00033A76">
              <w:rPr>
                <w:rFonts w:ascii="David" w:hAnsi="David" w:cs="David" w:hint="cs"/>
                <w:rtl/>
              </w:rPr>
              <w:t>שם</w:t>
            </w:r>
          </w:p>
          <w:p w:rsidR="0080585D" w:rsidRPr="00033A76" w:rsidRDefault="0080585D" w:rsidP="00B21E87">
            <w:pPr>
              <w:rPr>
                <w:rFonts w:ascii="David" w:hAnsi="David" w:cs="David"/>
              </w:rPr>
            </w:pPr>
          </w:p>
        </w:tc>
        <w:tc>
          <w:tcPr>
            <w:tcW w:w="2126" w:type="dxa"/>
          </w:tcPr>
          <w:p w:rsidR="0080585D" w:rsidRDefault="0080585D" w:rsidP="00B21E87">
            <w:pPr>
              <w:rPr>
                <w:rFonts w:ascii="David" w:hAnsi="David" w:cs="David"/>
                <w:rtl/>
              </w:rPr>
            </w:pPr>
            <w:r w:rsidRPr="00B307CA">
              <w:rPr>
                <w:rFonts w:ascii="David" w:hAnsi="David" w:cs="David" w:hint="cs"/>
                <w:rtl/>
              </w:rPr>
              <w:t>שם</w:t>
            </w:r>
          </w:p>
          <w:p w:rsidR="0080585D" w:rsidRPr="00B307CA" w:rsidRDefault="0080585D" w:rsidP="00B21E87">
            <w:pPr>
              <w:rPr>
                <w:rFonts w:ascii="David" w:hAnsi="David" w:cs="David"/>
                <w:rtl/>
              </w:rPr>
            </w:pPr>
            <w:r w:rsidRPr="00033A76">
              <w:rPr>
                <w:rFonts w:ascii="David" w:hAnsi="David" w:cs="David" w:hint="cs"/>
                <w:color w:val="FF0000"/>
                <w:rtl/>
              </w:rPr>
              <w:t>של הספק בהתאם להסכם</w:t>
            </w:r>
          </w:p>
        </w:tc>
        <w:tc>
          <w:tcPr>
            <w:tcW w:w="2699" w:type="dxa"/>
            <w:vMerge w:val="restart"/>
            <w:shd w:val="clear" w:color="auto" w:fill="auto"/>
          </w:tcPr>
          <w:p w:rsidR="0080585D" w:rsidRPr="00B307CA" w:rsidRDefault="0080585D" w:rsidP="00B21E87">
            <w:pPr>
              <w:ind w:left="50" w:right="78"/>
              <w:rPr>
                <w:rFonts w:asciiTheme="minorBidi" w:hAnsiTheme="minorBidi" w:cs="David"/>
                <w:b/>
                <w:rtl/>
              </w:rPr>
            </w:pPr>
            <w:r w:rsidRPr="00B307CA">
              <w:rPr>
                <w:rFonts w:asciiTheme="minorBidi" w:hAnsiTheme="minorBidi" w:cs="David" w:hint="cs"/>
                <w:b/>
                <w:rtl/>
              </w:rPr>
              <w:t>אופי העסקה:</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נדל"ן</w:t>
            </w:r>
          </w:p>
          <w:p w:rsidR="0080585D" w:rsidRPr="0081236B" w:rsidRDefault="0080585D" w:rsidP="00B21E87">
            <w:pPr>
              <w:ind w:left="50" w:right="78"/>
              <w:rPr>
                <w:rFonts w:asciiTheme="minorBidi" w:hAnsiTheme="minorBidi" w:cs="David"/>
                <w:b/>
                <w:color w:val="FF0000"/>
                <w:rtl/>
              </w:rPr>
            </w:pPr>
            <w:sdt>
              <w:sdtPr>
                <w:rPr>
                  <w:rFonts w:asciiTheme="minorBidi" w:hAnsiTheme="minorBidi" w:cs="David" w:hint="cs"/>
                  <w:b/>
                  <w:color w:val="FF0000"/>
                  <w:rtl/>
                </w:rPr>
                <w:id w:val="819157208"/>
                <w14:checkbox>
                  <w14:checked w14:val="1"/>
                  <w14:checkedState w14:val="2612" w14:font="MS Gothic"/>
                  <w14:uncheckedState w14:val="2610" w14:font="MS Gothic"/>
                </w14:checkbox>
              </w:sdtPr>
              <w:sdtContent>
                <w:r>
                  <w:rPr>
                    <w:rFonts w:ascii="Segoe UI Symbol" w:eastAsia="MS Gothic" w:hAnsi="Segoe UI Symbol" w:cs="Segoe UI Symbol" w:hint="cs"/>
                    <w:b/>
                    <w:color w:val="FF0000"/>
                    <w:rtl/>
                  </w:rPr>
                  <w:t>☒</w:t>
                </w:r>
              </w:sdtContent>
            </w:sdt>
            <w:r w:rsidRPr="0081236B">
              <w:rPr>
                <w:rFonts w:asciiTheme="minorBidi" w:hAnsiTheme="minorBidi" w:cs="David" w:hint="cs"/>
                <w:b/>
                <w:color w:val="FF0000"/>
                <w:rtl/>
              </w:rPr>
              <w:t xml:space="preserve">שירותים </w:t>
            </w:r>
          </w:p>
          <w:p w:rsidR="0080585D" w:rsidRPr="006A7030" w:rsidRDefault="0080585D" w:rsidP="00B21E87">
            <w:pPr>
              <w:ind w:left="50" w:right="78"/>
              <w:rPr>
                <w:rFonts w:asciiTheme="minorBidi" w:hAnsiTheme="minorBidi" w:cs="David"/>
                <w:b/>
                <w:color w:val="FF0000"/>
                <w:rtl/>
              </w:rPr>
            </w:pPr>
            <w:sdt>
              <w:sdtPr>
                <w:rPr>
                  <w:rFonts w:asciiTheme="minorBidi" w:hAnsiTheme="minorBidi" w:cs="David" w:hint="cs"/>
                  <w:b/>
                  <w:color w:val="FF0000"/>
                  <w:rtl/>
                </w:rPr>
                <w:id w:val="-1082979763"/>
                <w14:checkbox>
                  <w14:checked w14:val="0"/>
                  <w14:checkedState w14:val="2612" w14:font="MS Gothic"/>
                  <w14:uncheckedState w14:val="2610" w14:font="MS Gothic"/>
                </w14:checkbox>
              </w:sdtPr>
              <w:sdtContent>
                <w:r>
                  <w:rPr>
                    <w:rFonts w:ascii="Segoe UI Symbol" w:eastAsia="MS Gothic" w:hAnsi="Segoe UI Symbol" w:cs="Segoe UI Symbol" w:hint="cs"/>
                    <w:b/>
                    <w:color w:val="FF0000"/>
                    <w:rtl/>
                  </w:rPr>
                  <w:t>☐</w:t>
                </w:r>
              </w:sdtContent>
            </w:sdt>
            <w:r w:rsidRPr="006A7030">
              <w:rPr>
                <w:rFonts w:asciiTheme="minorBidi" w:hAnsiTheme="minorBidi" w:cs="David" w:hint="cs"/>
                <w:b/>
                <w:color w:val="FF0000"/>
                <w:rtl/>
              </w:rPr>
              <w:t>אספקת מוצרים</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 xml:space="preserve">אחר: </w:t>
            </w:r>
            <w:sdt>
              <w:sdtPr>
                <w:rPr>
                  <w:rFonts w:asciiTheme="minorBidi" w:hAnsiTheme="minorBidi" w:cs="David" w:hint="cs"/>
                  <w:b/>
                  <w:rtl/>
                </w:rPr>
                <w:id w:val="-165097029"/>
                <w:placeholder>
                  <w:docPart w:val="C2E44E76E704423693492D8F65B48B08"/>
                </w:placeholder>
                <w:showingPlcHdr/>
              </w:sdtPr>
              <w:sdtContent>
                <w:r w:rsidRPr="00B307CA">
                  <w:rPr>
                    <w:rFonts w:asciiTheme="minorBidi" w:hAnsiTheme="minorBidi" w:cs="David" w:hint="cs"/>
                    <w:b/>
                    <w:rtl/>
                  </w:rPr>
                  <w:t>______</w:t>
                </w:r>
              </w:sdtContent>
            </w:sdt>
          </w:p>
          <w:p w:rsidR="0080585D" w:rsidRPr="00B307CA" w:rsidRDefault="0080585D" w:rsidP="00B21E87">
            <w:pPr>
              <w:ind w:left="50" w:right="78"/>
              <w:rPr>
                <w:rFonts w:asciiTheme="minorBidi" w:hAnsiTheme="minorBidi" w:cs="David"/>
                <w:b/>
                <w:rtl/>
              </w:rPr>
            </w:pPr>
          </w:p>
          <w:p w:rsidR="0080585D" w:rsidRPr="007A508E" w:rsidRDefault="0080585D" w:rsidP="00B21E87">
            <w:pPr>
              <w:rPr>
                <w:rFonts w:cs="David"/>
                <w:rtl/>
              </w:rPr>
            </w:pPr>
            <w:r w:rsidRPr="007A508E">
              <w:rPr>
                <w:rFonts w:cs="David" w:hint="cs"/>
                <w:rtl/>
              </w:rPr>
              <w:t xml:space="preserve">שירותי ניהול הפקה ובימוי טקס המשואות כולל בין היתר, פיקוח, תיאום ותכנון, הוצאה לפועל של התוכן האומנותי, התקשרויות עם ספקי ביצוע, טיפול בכלל הלוגיסטיקה וליווי המשתתפים, ניהול תקציב, אחריות על בטיחות, פירוקים והחזרת השטח לקדמותו, סיקור ושידור האירוע  </w:t>
            </w:r>
          </w:p>
        </w:tc>
        <w:tc>
          <w:tcPr>
            <w:tcW w:w="2546" w:type="dxa"/>
            <w:vMerge w:val="restart"/>
          </w:tcPr>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משכיר</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שוכר</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זכיין</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קבלני משנה</w:t>
            </w:r>
          </w:p>
          <w:p w:rsidR="0080585D" w:rsidRPr="0081236B" w:rsidRDefault="0080585D" w:rsidP="00B21E87">
            <w:pPr>
              <w:ind w:left="50" w:right="78"/>
              <w:rPr>
                <w:rFonts w:asciiTheme="minorBidi" w:hAnsiTheme="minorBidi" w:cs="David"/>
                <w:b/>
                <w:color w:val="FF0000"/>
                <w:rtl/>
              </w:rPr>
            </w:pPr>
            <w:sdt>
              <w:sdtPr>
                <w:rPr>
                  <w:rFonts w:asciiTheme="minorBidi" w:hAnsiTheme="minorBidi" w:cs="David" w:hint="cs"/>
                  <w:b/>
                  <w:color w:val="FF0000"/>
                  <w:rtl/>
                </w:rPr>
                <w:id w:val="-174735466"/>
                <w14:checkbox>
                  <w14:checked w14:val="1"/>
                  <w14:checkedState w14:val="2612" w14:font="MS Gothic"/>
                  <w14:uncheckedState w14:val="2610" w14:font="MS Gothic"/>
                </w14:checkbox>
              </w:sdtPr>
              <w:sdtContent>
                <w:r w:rsidRPr="0081236B">
                  <w:rPr>
                    <w:rFonts w:ascii="Segoe UI Symbol" w:eastAsia="MS Gothic" w:hAnsi="Segoe UI Symbol" w:cs="Segoe UI Symbol" w:hint="cs"/>
                    <w:b/>
                    <w:color w:val="FF0000"/>
                    <w:rtl/>
                  </w:rPr>
                  <w:t>☒</w:t>
                </w:r>
              </w:sdtContent>
            </w:sdt>
            <w:r w:rsidRPr="0081236B">
              <w:rPr>
                <w:rFonts w:asciiTheme="minorBidi" w:hAnsiTheme="minorBidi" w:cs="David" w:hint="cs"/>
                <w:b/>
                <w:color w:val="FF0000"/>
                <w:rtl/>
              </w:rPr>
              <w:t>מזמין שירותים</w:t>
            </w:r>
          </w:p>
          <w:p w:rsidR="0080585D" w:rsidRPr="006A7030" w:rsidRDefault="0080585D" w:rsidP="00B21E87">
            <w:pPr>
              <w:ind w:left="50" w:right="78"/>
              <w:rPr>
                <w:rFonts w:asciiTheme="minorBidi" w:hAnsiTheme="minorBidi" w:cs="David"/>
                <w:b/>
                <w:color w:val="FF0000"/>
                <w:rtl/>
              </w:rPr>
            </w:pPr>
            <w:sdt>
              <w:sdtPr>
                <w:rPr>
                  <w:rFonts w:asciiTheme="minorBidi" w:hAnsiTheme="minorBidi" w:cs="David" w:hint="cs"/>
                  <w:b/>
                  <w:color w:val="FF0000"/>
                  <w:rtl/>
                </w:rPr>
                <w:id w:val="576176948"/>
                <w14:checkbox>
                  <w14:checked w14:val="1"/>
                  <w14:checkedState w14:val="2612" w14:font="MS Gothic"/>
                  <w14:uncheckedState w14:val="2610" w14:font="MS Gothic"/>
                </w14:checkbox>
              </w:sdtPr>
              <w:sdtContent>
                <w:r>
                  <w:rPr>
                    <w:rFonts w:ascii="Segoe UI Symbol" w:eastAsia="MS Gothic" w:hAnsi="Segoe UI Symbol" w:cs="Segoe UI Symbol" w:hint="cs"/>
                    <w:b/>
                    <w:color w:val="FF0000"/>
                    <w:rtl/>
                  </w:rPr>
                  <w:t>☒</w:t>
                </w:r>
              </w:sdtContent>
            </w:sdt>
            <w:r w:rsidRPr="006A7030">
              <w:rPr>
                <w:rFonts w:asciiTheme="minorBidi" w:hAnsiTheme="minorBidi" w:cs="David" w:hint="cs"/>
                <w:b/>
                <w:color w:val="FF0000"/>
                <w:rtl/>
              </w:rPr>
              <w:t>מזמין מוצרים</w:t>
            </w:r>
          </w:p>
          <w:p w:rsidR="0080585D" w:rsidRPr="00B307CA" w:rsidRDefault="0080585D" w:rsidP="00B21E87">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Content>
                <w:r w:rsidRPr="00B307CA">
                  <w:rPr>
                    <w:rFonts w:ascii="Segoe UI Symbol" w:hAnsi="Segoe UI Symbol" w:cs="Segoe UI Symbol" w:hint="cs"/>
                    <w:b/>
                    <w:rtl/>
                  </w:rPr>
                  <w:t>☐</w:t>
                </w:r>
              </w:sdtContent>
            </w:sdt>
            <w:r w:rsidRPr="00B307CA">
              <w:rPr>
                <w:rFonts w:asciiTheme="minorBidi" w:hAnsiTheme="minorBidi" w:cs="David" w:hint="cs"/>
                <w:b/>
                <w:rtl/>
              </w:rPr>
              <w:t xml:space="preserve">אחר: </w:t>
            </w:r>
            <w:sdt>
              <w:sdtPr>
                <w:rPr>
                  <w:rFonts w:asciiTheme="minorBidi" w:hAnsiTheme="minorBidi" w:cs="David" w:hint="cs"/>
                  <w:b/>
                  <w:rtl/>
                </w:rPr>
                <w:id w:val="121199404"/>
                <w:placeholder>
                  <w:docPart w:val="4BBC394562A343E7A4FAF337C22B581C"/>
                </w:placeholder>
                <w:showingPlcHdr/>
              </w:sdtPr>
              <w:sdtContent>
                <w:r w:rsidRPr="00B307CA">
                  <w:rPr>
                    <w:rFonts w:asciiTheme="minorBidi" w:hAnsiTheme="minorBidi" w:cs="David" w:hint="cs"/>
                    <w:b/>
                    <w:rtl/>
                  </w:rPr>
                  <w:t>______</w:t>
                </w:r>
              </w:sdtContent>
            </w:sdt>
          </w:p>
          <w:p w:rsidR="0080585D" w:rsidRPr="00B307CA" w:rsidRDefault="0080585D" w:rsidP="00B21E87">
            <w:pPr>
              <w:ind w:left="50" w:right="78"/>
              <w:rPr>
                <w:rFonts w:asciiTheme="minorBidi" w:hAnsiTheme="minorBidi" w:cs="David"/>
                <w:b/>
                <w:rtl/>
              </w:rPr>
            </w:pPr>
          </w:p>
        </w:tc>
      </w:tr>
      <w:tr w:rsidR="0080585D" w:rsidRPr="00B307CA" w:rsidTr="00B21E87">
        <w:trPr>
          <w:trHeight w:val="571"/>
        </w:trPr>
        <w:tc>
          <w:tcPr>
            <w:tcW w:w="2004" w:type="dxa"/>
          </w:tcPr>
          <w:p w:rsidR="0080585D" w:rsidRDefault="0080585D" w:rsidP="00B21E87">
            <w:pPr>
              <w:rPr>
                <w:rFonts w:ascii="David" w:hAnsi="David" w:cs="David"/>
                <w:rtl/>
              </w:rPr>
            </w:pPr>
            <w:r w:rsidRPr="00B307CA">
              <w:rPr>
                <w:rFonts w:ascii="David" w:hAnsi="David" w:cs="David" w:hint="cs"/>
                <w:rtl/>
              </w:rPr>
              <w:t>ת.ז./ח.פ.</w:t>
            </w:r>
          </w:p>
          <w:p w:rsidR="0080585D" w:rsidRPr="00B307CA" w:rsidRDefault="0080585D" w:rsidP="00B21E87">
            <w:pPr>
              <w:rPr>
                <w:rFonts w:ascii="David" w:hAnsi="David" w:cs="David"/>
                <w:rtl/>
              </w:rPr>
            </w:pPr>
            <w:r>
              <w:rPr>
                <w:rFonts w:ascii="David" w:hAnsi="David" w:cs="David" w:hint="cs"/>
                <w:rtl/>
              </w:rPr>
              <w:t>500107701</w:t>
            </w:r>
          </w:p>
        </w:tc>
        <w:tc>
          <w:tcPr>
            <w:tcW w:w="2155" w:type="dxa"/>
          </w:tcPr>
          <w:p w:rsidR="0080585D" w:rsidRDefault="0080585D" w:rsidP="00B21E87">
            <w:pPr>
              <w:rPr>
                <w:rFonts w:ascii="David" w:hAnsi="David" w:cs="David"/>
                <w:rtl/>
              </w:rPr>
            </w:pPr>
            <w:r w:rsidRPr="00033A76">
              <w:rPr>
                <w:rFonts w:ascii="David" w:hAnsi="David" w:cs="David" w:hint="cs"/>
                <w:rtl/>
              </w:rPr>
              <w:t>ת.ז./ח.פ.</w:t>
            </w:r>
          </w:p>
          <w:p w:rsidR="0080585D" w:rsidRPr="00033A76" w:rsidRDefault="0080585D" w:rsidP="00B21E87">
            <w:pPr>
              <w:rPr>
                <w:rFonts w:ascii="David" w:hAnsi="David" w:cs="David"/>
                <w:rtl/>
              </w:rPr>
            </w:pPr>
          </w:p>
        </w:tc>
        <w:tc>
          <w:tcPr>
            <w:tcW w:w="2126" w:type="dxa"/>
          </w:tcPr>
          <w:p w:rsidR="0080585D" w:rsidRDefault="0080585D" w:rsidP="00B21E87">
            <w:pPr>
              <w:rPr>
                <w:rFonts w:ascii="David" w:hAnsi="David" w:cs="David"/>
                <w:rtl/>
              </w:rPr>
            </w:pPr>
            <w:r w:rsidRPr="00B307CA">
              <w:rPr>
                <w:rFonts w:ascii="David" w:hAnsi="David" w:cs="David" w:hint="cs"/>
                <w:rtl/>
              </w:rPr>
              <w:t>ת.ז./ח.פ.</w:t>
            </w:r>
          </w:p>
          <w:p w:rsidR="0080585D" w:rsidRPr="00B307CA" w:rsidRDefault="0080585D" w:rsidP="00B21E87">
            <w:pPr>
              <w:rPr>
                <w:rFonts w:ascii="David" w:hAnsi="David" w:cs="David"/>
                <w:rtl/>
              </w:rPr>
            </w:pPr>
            <w:r w:rsidRPr="00033A76">
              <w:rPr>
                <w:rFonts w:ascii="David" w:hAnsi="David" w:cs="David" w:hint="cs"/>
                <w:color w:val="FF0000"/>
                <w:rtl/>
              </w:rPr>
              <w:t>של הספק בהתאם להסכם</w:t>
            </w:r>
          </w:p>
        </w:tc>
        <w:tc>
          <w:tcPr>
            <w:tcW w:w="2699" w:type="dxa"/>
            <w:vMerge/>
            <w:shd w:val="clear" w:color="auto" w:fill="auto"/>
          </w:tcPr>
          <w:p w:rsidR="0080585D" w:rsidRPr="00B307CA" w:rsidRDefault="0080585D" w:rsidP="00B21E87">
            <w:pPr>
              <w:ind w:left="50" w:right="78"/>
              <w:rPr>
                <w:rFonts w:asciiTheme="minorBidi" w:hAnsiTheme="minorBidi" w:cs="David"/>
                <w:b/>
                <w:rtl/>
              </w:rPr>
            </w:pPr>
          </w:p>
        </w:tc>
        <w:tc>
          <w:tcPr>
            <w:tcW w:w="2546" w:type="dxa"/>
            <w:vMerge/>
          </w:tcPr>
          <w:p w:rsidR="0080585D" w:rsidRPr="00B307CA" w:rsidRDefault="0080585D" w:rsidP="00B21E87">
            <w:pPr>
              <w:ind w:left="50" w:right="78"/>
              <w:rPr>
                <w:rFonts w:asciiTheme="minorBidi" w:hAnsiTheme="minorBidi" w:cs="David"/>
                <w:b/>
                <w:rtl/>
              </w:rPr>
            </w:pPr>
          </w:p>
        </w:tc>
      </w:tr>
      <w:tr w:rsidR="0080585D" w:rsidRPr="00B307CA" w:rsidTr="00B21E87">
        <w:trPr>
          <w:trHeight w:val="513"/>
        </w:trPr>
        <w:tc>
          <w:tcPr>
            <w:tcW w:w="2004" w:type="dxa"/>
            <w:vMerge w:val="restart"/>
          </w:tcPr>
          <w:p w:rsidR="0080585D" w:rsidRDefault="0080585D" w:rsidP="00B21E87">
            <w:pPr>
              <w:rPr>
                <w:rFonts w:ascii="David" w:hAnsi="David" w:cs="David"/>
                <w:rtl/>
              </w:rPr>
            </w:pPr>
            <w:r w:rsidRPr="00B307CA">
              <w:rPr>
                <w:rFonts w:ascii="David" w:hAnsi="David" w:cs="David" w:hint="cs"/>
                <w:rtl/>
              </w:rPr>
              <w:t>מען</w:t>
            </w:r>
          </w:p>
          <w:p w:rsidR="0080585D" w:rsidRPr="00B307CA" w:rsidRDefault="0080585D" w:rsidP="00B21E87">
            <w:pPr>
              <w:rPr>
                <w:rFonts w:ascii="David" w:hAnsi="David" w:cs="David"/>
                <w:rtl/>
              </w:rPr>
            </w:pPr>
            <w:r>
              <w:rPr>
                <w:rFonts w:ascii="David" w:hAnsi="David" w:cs="David" w:hint="cs"/>
                <w:rtl/>
              </w:rPr>
              <w:t>כנפי נשרים 15, גבעת שאול, ירושלים</w:t>
            </w:r>
          </w:p>
        </w:tc>
        <w:tc>
          <w:tcPr>
            <w:tcW w:w="2155" w:type="dxa"/>
          </w:tcPr>
          <w:p w:rsidR="0080585D" w:rsidRDefault="0080585D" w:rsidP="00B21E87">
            <w:pPr>
              <w:rPr>
                <w:rFonts w:ascii="David" w:hAnsi="David" w:cs="David"/>
                <w:rtl/>
              </w:rPr>
            </w:pPr>
            <w:r w:rsidRPr="00033A76">
              <w:rPr>
                <w:rFonts w:ascii="David" w:hAnsi="David" w:cs="David" w:hint="cs"/>
                <w:rtl/>
              </w:rPr>
              <w:t>מען</w:t>
            </w:r>
          </w:p>
          <w:p w:rsidR="0080585D" w:rsidRPr="00033A76" w:rsidRDefault="0080585D" w:rsidP="00B21E87">
            <w:pPr>
              <w:rPr>
                <w:rFonts w:ascii="David" w:hAnsi="David" w:cs="David"/>
                <w:rtl/>
              </w:rPr>
            </w:pPr>
          </w:p>
        </w:tc>
        <w:tc>
          <w:tcPr>
            <w:tcW w:w="2126" w:type="dxa"/>
            <w:vMerge w:val="restart"/>
          </w:tcPr>
          <w:p w:rsidR="0080585D" w:rsidRDefault="0080585D" w:rsidP="00B21E87">
            <w:pPr>
              <w:rPr>
                <w:rFonts w:ascii="David" w:hAnsi="David" w:cs="David"/>
                <w:rtl/>
              </w:rPr>
            </w:pPr>
            <w:r w:rsidRPr="00B307CA">
              <w:rPr>
                <w:rFonts w:ascii="David" w:hAnsi="David" w:cs="David" w:hint="cs"/>
                <w:rtl/>
              </w:rPr>
              <w:t>מען</w:t>
            </w:r>
          </w:p>
          <w:p w:rsidR="0080585D" w:rsidRPr="00B307CA" w:rsidRDefault="0080585D" w:rsidP="00B21E87">
            <w:pPr>
              <w:rPr>
                <w:rFonts w:ascii="David" w:hAnsi="David" w:cs="David"/>
                <w:rtl/>
              </w:rPr>
            </w:pPr>
            <w:r w:rsidRPr="00033A76">
              <w:rPr>
                <w:rFonts w:ascii="David" w:hAnsi="David" w:cs="David" w:hint="cs"/>
                <w:color w:val="FF0000"/>
                <w:rtl/>
              </w:rPr>
              <w:t>של הספק בהתאם להסכם</w:t>
            </w:r>
          </w:p>
        </w:tc>
        <w:tc>
          <w:tcPr>
            <w:tcW w:w="2699" w:type="dxa"/>
            <w:vMerge/>
            <w:shd w:val="clear" w:color="auto" w:fill="auto"/>
          </w:tcPr>
          <w:p w:rsidR="0080585D" w:rsidRPr="00B307CA" w:rsidRDefault="0080585D" w:rsidP="00B21E87">
            <w:pPr>
              <w:ind w:left="50" w:right="78"/>
              <w:rPr>
                <w:rFonts w:asciiTheme="minorBidi" w:hAnsiTheme="minorBidi" w:cs="David"/>
                <w:b/>
                <w:rtl/>
              </w:rPr>
            </w:pPr>
          </w:p>
        </w:tc>
        <w:tc>
          <w:tcPr>
            <w:tcW w:w="2546" w:type="dxa"/>
            <w:vMerge/>
          </w:tcPr>
          <w:p w:rsidR="0080585D" w:rsidRPr="00B307CA" w:rsidRDefault="0080585D" w:rsidP="00B21E87">
            <w:pPr>
              <w:ind w:left="50" w:right="78"/>
              <w:rPr>
                <w:rFonts w:asciiTheme="minorBidi" w:hAnsiTheme="minorBidi" w:cs="David"/>
                <w:b/>
                <w:rtl/>
              </w:rPr>
            </w:pPr>
          </w:p>
        </w:tc>
      </w:tr>
      <w:tr w:rsidR="0080585D" w:rsidRPr="00B307CA" w:rsidTr="00B21E87">
        <w:trPr>
          <w:trHeight w:val="512"/>
        </w:trPr>
        <w:tc>
          <w:tcPr>
            <w:tcW w:w="2004" w:type="dxa"/>
            <w:vMerge/>
          </w:tcPr>
          <w:p w:rsidR="0080585D" w:rsidRPr="00B307CA" w:rsidRDefault="0080585D" w:rsidP="00B21E87">
            <w:pPr>
              <w:rPr>
                <w:rFonts w:ascii="David" w:hAnsi="David" w:cs="David"/>
                <w:rtl/>
              </w:rPr>
            </w:pPr>
          </w:p>
        </w:tc>
        <w:tc>
          <w:tcPr>
            <w:tcW w:w="2155" w:type="dxa"/>
          </w:tcPr>
          <w:p w:rsidR="0080585D" w:rsidRPr="00033A76" w:rsidRDefault="0080585D" w:rsidP="00B21E87">
            <w:pPr>
              <w:jc w:val="both"/>
              <w:rPr>
                <w:rFonts w:ascii="David" w:hAnsi="David" w:cs="David"/>
                <w:rtl/>
              </w:rPr>
            </w:pPr>
          </w:p>
        </w:tc>
        <w:tc>
          <w:tcPr>
            <w:tcW w:w="2126" w:type="dxa"/>
            <w:vMerge/>
          </w:tcPr>
          <w:p w:rsidR="0080585D" w:rsidRPr="00B307CA" w:rsidRDefault="0080585D" w:rsidP="00B21E87">
            <w:pPr>
              <w:rPr>
                <w:rFonts w:ascii="David" w:hAnsi="David" w:cs="David"/>
                <w:rtl/>
              </w:rPr>
            </w:pPr>
          </w:p>
        </w:tc>
        <w:tc>
          <w:tcPr>
            <w:tcW w:w="2699" w:type="dxa"/>
            <w:vMerge/>
            <w:shd w:val="clear" w:color="auto" w:fill="auto"/>
          </w:tcPr>
          <w:p w:rsidR="0080585D" w:rsidRPr="00B307CA" w:rsidRDefault="0080585D" w:rsidP="00B21E87">
            <w:pPr>
              <w:ind w:left="50" w:right="78"/>
              <w:rPr>
                <w:rFonts w:asciiTheme="minorBidi" w:hAnsiTheme="minorBidi" w:cs="David"/>
                <w:b/>
                <w:rtl/>
              </w:rPr>
            </w:pPr>
          </w:p>
        </w:tc>
        <w:tc>
          <w:tcPr>
            <w:tcW w:w="2546" w:type="dxa"/>
            <w:vMerge/>
          </w:tcPr>
          <w:p w:rsidR="0080585D" w:rsidRPr="00B307CA" w:rsidRDefault="0080585D" w:rsidP="00B21E87">
            <w:pPr>
              <w:ind w:left="50" w:right="78"/>
              <w:rPr>
                <w:rFonts w:asciiTheme="minorBidi" w:hAnsiTheme="minorBidi" w:cs="David"/>
                <w:b/>
                <w:rtl/>
              </w:rPr>
            </w:pPr>
          </w:p>
        </w:tc>
      </w:tr>
    </w:tbl>
    <w:p w:rsidR="0080585D" w:rsidRPr="00B307CA" w:rsidRDefault="0080585D" w:rsidP="0080585D">
      <w:pPr>
        <w:rPr>
          <w:sz w:val="2"/>
          <w:szCs w:val="2"/>
        </w:rPr>
      </w:pPr>
    </w:p>
    <w:tbl>
      <w:tblPr>
        <w:tblStyle w:val="a9"/>
        <w:bidiVisual/>
        <w:tblW w:w="11408" w:type="dxa"/>
        <w:tblInd w:w="42" w:type="dxa"/>
        <w:tblLayout w:type="fixed"/>
        <w:tblLook w:val="04A0" w:firstRow="1" w:lastRow="0" w:firstColumn="1" w:lastColumn="0" w:noHBand="0" w:noVBand="1"/>
        <w:tblCaption w:val="אישור קיום ביטוח"/>
      </w:tblPr>
      <w:tblGrid>
        <w:gridCol w:w="556"/>
        <w:gridCol w:w="1208"/>
        <w:gridCol w:w="938"/>
        <w:gridCol w:w="1068"/>
        <w:gridCol w:w="943"/>
        <w:gridCol w:w="1072"/>
        <w:gridCol w:w="670"/>
        <w:gridCol w:w="671"/>
        <w:gridCol w:w="1072"/>
        <w:gridCol w:w="536"/>
        <w:gridCol w:w="2130"/>
        <w:gridCol w:w="544"/>
      </w:tblGrid>
      <w:tr w:rsidR="0080585D" w:rsidRPr="00B307CA" w:rsidTr="0080585D">
        <w:trPr>
          <w:gridAfter w:val="1"/>
          <w:wAfter w:w="544" w:type="dxa"/>
          <w:trHeight w:val="256"/>
          <w:tblHeader/>
        </w:trPr>
        <w:tc>
          <w:tcPr>
            <w:tcW w:w="10864" w:type="dxa"/>
            <w:gridSpan w:val="11"/>
          </w:tcPr>
          <w:p w:rsidR="0080585D" w:rsidRPr="00B307CA" w:rsidRDefault="0080585D" w:rsidP="00B21E87">
            <w:pPr>
              <w:rPr>
                <w:rFonts w:ascii="David" w:hAnsi="David" w:cs="David"/>
                <w:rtl/>
              </w:rPr>
            </w:pPr>
            <w:r w:rsidRPr="00B307CA">
              <w:rPr>
                <w:rFonts w:ascii="David" w:hAnsi="David" w:cs="David" w:hint="cs"/>
                <w:rtl/>
              </w:rPr>
              <w:t>כיסויים</w:t>
            </w:r>
          </w:p>
        </w:tc>
      </w:tr>
      <w:tr w:rsidR="0080585D" w:rsidRPr="00B307CA" w:rsidTr="0080585D">
        <w:trPr>
          <w:gridBefore w:val="1"/>
          <w:wBefore w:w="556" w:type="dxa"/>
          <w:trHeight w:val="411"/>
        </w:trPr>
        <w:tc>
          <w:tcPr>
            <w:tcW w:w="1208"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סוג הביטוח</w:t>
            </w:r>
          </w:p>
          <w:p w:rsidR="0080585D" w:rsidRPr="00B307CA" w:rsidRDefault="0080585D" w:rsidP="00B21E87">
            <w:pPr>
              <w:jc w:val="center"/>
              <w:rPr>
                <w:rFonts w:ascii="David" w:hAnsi="David" w:cs="David"/>
                <w:rtl/>
              </w:rPr>
            </w:pPr>
            <w:r w:rsidRPr="00B307CA">
              <w:rPr>
                <w:rFonts w:ascii="David" w:hAnsi="David" w:cs="David" w:hint="eastAsia"/>
                <w:sz w:val="16"/>
                <w:szCs w:val="16"/>
                <w:rtl/>
              </w:rPr>
              <w:t>חלוקה</w:t>
            </w:r>
            <w:r w:rsidRPr="00B307CA">
              <w:rPr>
                <w:rFonts w:ascii="David" w:hAnsi="David" w:cs="David"/>
                <w:sz w:val="16"/>
                <w:szCs w:val="16"/>
                <w:rtl/>
              </w:rPr>
              <w:t xml:space="preserve"> לפי </w:t>
            </w:r>
            <w:r w:rsidRPr="00B307CA">
              <w:rPr>
                <w:rFonts w:ascii="David" w:hAnsi="David" w:cs="David" w:hint="eastAsia"/>
                <w:sz w:val="16"/>
                <w:szCs w:val="16"/>
                <w:rtl/>
              </w:rPr>
              <w:t>גבולות</w:t>
            </w:r>
            <w:r w:rsidRPr="00B307CA">
              <w:rPr>
                <w:rFonts w:ascii="David" w:hAnsi="David" w:cs="David"/>
                <w:sz w:val="16"/>
                <w:szCs w:val="16"/>
                <w:rtl/>
              </w:rPr>
              <w:t xml:space="preserve"> אחריות או </w:t>
            </w:r>
            <w:r w:rsidRPr="00B307CA">
              <w:rPr>
                <w:rFonts w:ascii="David" w:hAnsi="David" w:cs="David" w:hint="eastAsia"/>
                <w:sz w:val="16"/>
                <w:szCs w:val="16"/>
                <w:rtl/>
              </w:rPr>
              <w:t>סכומי</w:t>
            </w:r>
            <w:r w:rsidRPr="00B307CA">
              <w:rPr>
                <w:rFonts w:ascii="David" w:hAnsi="David" w:cs="David"/>
                <w:sz w:val="16"/>
                <w:szCs w:val="16"/>
                <w:rtl/>
              </w:rPr>
              <w:t xml:space="preserve"> </w:t>
            </w:r>
            <w:r w:rsidRPr="00B307CA">
              <w:rPr>
                <w:rFonts w:ascii="David" w:hAnsi="David" w:cs="David" w:hint="eastAsia"/>
                <w:sz w:val="16"/>
                <w:szCs w:val="16"/>
                <w:rtl/>
              </w:rPr>
              <w:t>ביטוח</w:t>
            </w:r>
          </w:p>
        </w:tc>
        <w:tc>
          <w:tcPr>
            <w:tcW w:w="938"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 xml:space="preserve">מספר הפוליסה*** </w:t>
            </w:r>
          </w:p>
        </w:tc>
        <w:tc>
          <w:tcPr>
            <w:tcW w:w="1068"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נוסח ומהדורת הפוליסה</w:t>
            </w:r>
            <w:r>
              <w:rPr>
                <w:rFonts w:ascii="David" w:hAnsi="David" w:cs="David"/>
                <w:sz w:val="20"/>
                <w:szCs w:val="20"/>
                <w:rtl/>
              </w:rPr>
              <w:br/>
            </w:r>
            <w:r w:rsidRPr="00B307CA">
              <w:rPr>
                <w:rFonts w:ascii="David" w:hAnsi="David" w:cs="David" w:hint="cs"/>
                <w:sz w:val="20"/>
                <w:szCs w:val="20"/>
                <w:rtl/>
              </w:rPr>
              <w:t>***</w:t>
            </w:r>
          </w:p>
        </w:tc>
        <w:tc>
          <w:tcPr>
            <w:tcW w:w="943"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תאריך תחילה</w:t>
            </w:r>
          </w:p>
          <w:p w:rsidR="0080585D" w:rsidRPr="00B307CA" w:rsidRDefault="0080585D" w:rsidP="00B21E87">
            <w:pPr>
              <w:jc w:val="center"/>
              <w:rPr>
                <w:rFonts w:ascii="David" w:hAnsi="David" w:cs="David"/>
                <w:rtl/>
              </w:rPr>
            </w:pPr>
            <w:r w:rsidRPr="00B307CA">
              <w:rPr>
                <w:rFonts w:ascii="David" w:hAnsi="David" w:cs="David" w:hint="cs"/>
                <w:sz w:val="16"/>
                <w:szCs w:val="16"/>
                <w:rtl/>
              </w:rPr>
              <w:t>(ניתן להזין תאריך רטרואקטיבי)</w:t>
            </w:r>
          </w:p>
        </w:tc>
        <w:tc>
          <w:tcPr>
            <w:tcW w:w="1072"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rtl/>
              </w:rPr>
              <w:t>תאריך סיום</w:t>
            </w:r>
          </w:p>
          <w:p w:rsidR="0080585D" w:rsidRPr="00B307CA" w:rsidRDefault="0080585D" w:rsidP="00B21E87">
            <w:pPr>
              <w:jc w:val="center"/>
              <w:rPr>
                <w:rFonts w:ascii="David" w:hAnsi="David" w:cs="David"/>
                <w:rtl/>
              </w:rPr>
            </w:pPr>
            <w:r w:rsidRPr="00B307CA">
              <w:rPr>
                <w:rFonts w:ascii="David" w:hAnsi="David" w:cs="David" w:hint="cs"/>
                <w:sz w:val="16"/>
                <w:szCs w:val="16"/>
                <w:rtl/>
              </w:rPr>
              <w:t>(ניתן להזין תאריך רטרואקטיבי)</w:t>
            </w:r>
          </w:p>
        </w:tc>
        <w:tc>
          <w:tcPr>
            <w:tcW w:w="1341" w:type="dxa"/>
            <w:gridSpan w:val="2"/>
            <w:shd w:val="clear" w:color="auto" w:fill="F2F2F2" w:themeFill="background1" w:themeFillShade="F2"/>
          </w:tcPr>
          <w:p w:rsidR="0080585D" w:rsidRPr="00B307CA" w:rsidRDefault="0080585D" w:rsidP="00B21E87">
            <w:pPr>
              <w:jc w:val="center"/>
              <w:rPr>
                <w:rFonts w:ascii="David" w:hAnsi="David" w:cs="David"/>
                <w:sz w:val="16"/>
                <w:szCs w:val="16"/>
                <w:rtl/>
              </w:rPr>
            </w:pPr>
            <w:r w:rsidRPr="00B307CA">
              <w:rPr>
                <w:rFonts w:ascii="David" w:hAnsi="David" w:cs="David" w:hint="eastAsia"/>
                <w:sz w:val="18"/>
                <w:szCs w:val="18"/>
                <w:rtl/>
              </w:rPr>
              <w:t>גבול</w:t>
            </w:r>
            <w:r w:rsidRPr="00B307CA">
              <w:rPr>
                <w:rFonts w:ascii="David" w:hAnsi="David" w:cs="David"/>
                <w:sz w:val="18"/>
                <w:szCs w:val="18"/>
                <w:rtl/>
              </w:rPr>
              <w:t xml:space="preserve"> אחריות </w:t>
            </w:r>
            <w:r w:rsidRPr="00B307CA">
              <w:rPr>
                <w:rFonts w:ascii="David" w:hAnsi="David" w:cs="David" w:hint="eastAsia"/>
                <w:sz w:val="18"/>
                <w:szCs w:val="18"/>
                <w:rtl/>
              </w:rPr>
              <w:t>לכלל</w:t>
            </w:r>
            <w:r w:rsidRPr="00B307CA">
              <w:rPr>
                <w:rFonts w:ascii="David" w:hAnsi="David" w:cs="David"/>
                <w:sz w:val="18"/>
                <w:szCs w:val="18"/>
                <w:rtl/>
              </w:rPr>
              <w:t xml:space="preserve"> </w:t>
            </w:r>
            <w:r w:rsidRPr="00B307CA">
              <w:rPr>
                <w:rFonts w:ascii="David" w:hAnsi="David" w:cs="David" w:hint="eastAsia"/>
                <w:sz w:val="18"/>
                <w:szCs w:val="18"/>
                <w:rtl/>
              </w:rPr>
              <w:t>פעילות</w:t>
            </w:r>
            <w:r w:rsidRPr="00B307CA">
              <w:rPr>
                <w:rFonts w:ascii="David" w:hAnsi="David" w:cs="David"/>
                <w:sz w:val="18"/>
                <w:szCs w:val="18"/>
                <w:rtl/>
              </w:rPr>
              <w:t xml:space="preserve"> </w:t>
            </w:r>
            <w:r w:rsidRPr="00B307CA">
              <w:rPr>
                <w:rFonts w:ascii="David" w:hAnsi="David" w:cs="David" w:hint="eastAsia"/>
                <w:sz w:val="18"/>
                <w:szCs w:val="18"/>
                <w:rtl/>
              </w:rPr>
              <w:t>המבוטח</w:t>
            </w:r>
            <w:r w:rsidRPr="00B307CA">
              <w:rPr>
                <w:rFonts w:ascii="David" w:hAnsi="David" w:cs="David"/>
                <w:sz w:val="18"/>
                <w:szCs w:val="18"/>
                <w:rtl/>
              </w:rPr>
              <w:t xml:space="preserve">/ סכום ביטוח </w:t>
            </w:r>
          </w:p>
        </w:tc>
        <w:tc>
          <w:tcPr>
            <w:tcW w:w="1072"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eastAsia"/>
                <w:rtl/>
              </w:rPr>
              <w:t>השתתפות</w:t>
            </w:r>
            <w:r w:rsidRPr="00B307CA">
              <w:rPr>
                <w:rFonts w:ascii="David" w:hAnsi="David" w:cs="David"/>
                <w:rtl/>
              </w:rPr>
              <w:t xml:space="preserve"> </w:t>
            </w:r>
            <w:r w:rsidRPr="00B307CA">
              <w:rPr>
                <w:rFonts w:ascii="David" w:hAnsi="David" w:cs="David" w:hint="eastAsia"/>
                <w:rtl/>
              </w:rPr>
              <w:t>עצמית</w:t>
            </w:r>
          </w:p>
          <w:p w:rsidR="0080585D" w:rsidRPr="00B307CA" w:rsidRDefault="0080585D" w:rsidP="00B21E87">
            <w:pPr>
              <w:jc w:val="center"/>
              <w:rPr>
                <w:rFonts w:ascii="David" w:hAnsi="David" w:cs="David"/>
                <w:sz w:val="16"/>
                <w:szCs w:val="16"/>
                <w:rtl/>
              </w:rPr>
            </w:pPr>
            <w:r w:rsidRPr="00B307CA">
              <w:rPr>
                <w:rFonts w:ascii="David" w:hAnsi="David" w:cs="David"/>
                <w:sz w:val="18"/>
                <w:szCs w:val="18"/>
                <w:rtl/>
              </w:rPr>
              <w:t>(</w:t>
            </w:r>
            <w:r w:rsidRPr="00B307CA">
              <w:rPr>
                <w:rFonts w:ascii="David" w:hAnsi="David" w:cs="David" w:hint="eastAsia"/>
                <w:sz w:val="16"/>
                <w:szCs w:val="16"/>
                <w:rtl/>
              </w:rPr>
              <w:t>אין</w:t>
            </w:r>
            <w:r w:rsidRPr="00B307CA">
              <w:rPr>
                <w:rFonts w:ascii="David" w:hAnsi="David" w:cs="David"/>
                <w:sz w:val="16"/>
                <w:szCs w:val="16"/>
                <w:rtl/>
              </w:rPr>
              <w:t xml:space="preserve"> </w:t>
            </w:r>
            <w:r w:rsidRPr="00B307CA">
              <w:rPr>
                <w:rFonts w:ascii="David" w:hAnsi="David" w:cs="David" w:hint="eastAsia"/>
                <w:sz w:val="16"/>
                <w:szCs w:val="16"/>
                <w:rtl/>
              </w:rPr>
              <w:t>חובה</w:t>
            </w:r>
            <w:r w:rsidRPr="00B307CA">
              <w:rPr>
                <w:rFonts w:ascii="David" w:hAnsi="David" w:cs="David"/>
                <w:sz w:val="16"/>
                <w:szCs w:val="16"/>
                <w:rtl/>
              </w:rPr>
              <w:t xml:space="preserve"> </w:t>
            </w:r>
            <w:r w:rsidRPr="00B307CA">
              <w:rPr>
                <w:rFonts w:ascii="David" w:hAnsi="David" w:cs="David" w:hint="eastAsia"/>
                <w:sz w:val="16"/>
                <w:szCs w:val="16"/>
                <w:rtl/>
              </w:rPr>
              <w:t>להציג</w:t>
            </w:r>
            <w:r w:rsidRPr="00B307CA">
              <w:rPr>
                <w:rFonts w:ascii="David" w:hAnsi="David" w:cs="David"/>
                <w:sz w:val="16"/>
                <w:szCs w:val="16"/>
                <w:rtl/>
              </w:rPr>
              <w:t xml:space="preserve"> </w:t>
            </w:r>
            <w:r w:rsidRPr="00B307CA">
              <w:rPr>
                <w:rFonts w:ascii="David" w:hAnsi="David" w:cs="David" w:hint="eastAsia"/>
                <w:sz w:val="16"/>
                <w:szCs w:val="16"/>
                <w:rtl/>
              </w:rPr>
              <w:t>נתון</w:t>
            </w:r>
            <w:r w:rsidRPr="00B307CA">
              <w:rPr>
                <w:rFonts w:ascii="David" w:hAnsi="David" w:cs="David"/>
                <w:sz w:val="16"/>
                <w:szCs w:val="16"/>
                <w:rtl/>
              </w:rPr>
              <w:t xml:space="preserve"> </w:t>
            </w:r>
            <w:r w:rsidRPr="00B307CA">
              <w:rPr>
                <w:rFonts w:ascii="David" w:hAnsi="David" w:cs="David" w:hint="eastAsia"/>
                <w:sz w:val="16"/>
                <w:szCs w:val="16"/>
                <w:rtl/>
              </w:rPr>
              <w:t>זה</w:t>
            </w:r>
            <w:r w:rsidRPr="00B307CA">
              <w:rPr>
                <w:rFonts w:ascii="David" w:hAnsi="David" w:cs="David"/>
                <w:sz w:val="16"/>
                <w:szCs w:val="16"/>
                <w:rtl/>
              </w:rPr>
              <w:t>)</w:t>
            </w:r>
          </w:p>
        </w:tc>
        <w:tc>
          <w:tcPr>
            <w:tcW w:w="536" w:type="dxa"/>
            <w:vMerge w:val="restart"/>
            <w:shd w:val="clear" w:color="auto" w:fill="F2F2F2" w:themeFill="background1" w:themeFillShade="F2"/>
          </w:tcPr>
          <w:p w:rsidR="0080585D" w:rsidRPr="00B307CA" w:rsidRDefault="0080585D" w:rsidP="00B21E87">
            <w:pPr>
              <w:jc w:val="center"/>
              <w:rPr>
                <w:rFonts w:ascii="David" w:hAnsi="David" w:cs="David"/>
                <w:rtl/>
              </w:rPr>
            </w:pPr>
            <w:r w:rsidRPr="00B307CA">
              <w:rPr>
                <w:rFonts w:ascii="David" w:hAnsi="David" w:cs="David" w:hint="cs"/>
                <w:sz w:val="16"/>
                <w:szCs w:val="16"/>
                <w:rtl/>
              </w:rPr>
              <w:t>מטבע</w:t>
            </w:r>
          </w:p>
        </w:tc>
        <w:tc>
          <w:tcPr>
            <w:tcW w:w="2674" w:type="dxa"/>
            <w:gridSpan w:val="2"/>
            <w:vMerge w:val="restart"/>
            <w:shd w:val="clear" w:color="auto" w:fill="F2F2F2" w:themeFill="background1" w:themeFillShade="F2"/>
          </w:tcPr>
          <w:p w:rsidR="0080585D" w:rsidRPr="00B307CA" w:rsidRDefault="0080585D" w:rsidP="00B21E87">
            <w:pPr>
              <w:jc w:val="center"/>
              <w:rPr>
                <w:rFonts w:ascii="David" w:hAnsi="David" w:cs="David"/>
                <w:b/>
                <w:bCs/>
                <w:sz w:val="16"/>
                <w:szCs w:val="16"/>
                <w:rtl/>
              </w:rPr>
            </w:pPr>
            <w:r w:rsidRPr="00B307CA">
              <w:rPr>
                <w:rFonts w:ascii="David" w:hAnsi="David" w:cs="David" w:hint="eastAsia"/>
                <w:rtl/>
              </w:rPr>
              <w:t>כיסויים</w:t>
            </w:r>
            <w:r w:rsidRPr="00B307CA">
              <w:rPr>
                <w:rFonts w:ascii="David" w:hAnsi="David" w:cs="David"/>
                <w:rtl/>
              </w:rPr>
              <w:t xml:space="preserve"> </w:t>
            </w:r>
            <w:r w:rsidRPr="00B307CA">
              <w:rPr>
                <w:rFonts w:ascii="David" w:hAnsi="David" w:cs="David" w:hint="eastAsia"/>
                <w:rtl/>
              </w:rPr>
              <w:t>נוספים</w:t>
            </w:r>
            <w:r w:rsidRPr="00B307CA">
              <w:rPr>
                <w:rFonts w:ascii="David" w:hAnsi="David" w:cs="David"/>
                <w:rtl/>
              </w:rPr>
              <w:t xml:space="preserve"> </w:t>
            </w:r>
            <w:r w:rsidRPr="00B307CA">
              <w:rPr>
                <w:rFonts w:ascii="David" w:hAnsi="David" w:cs="David" w:hint="eastAsia"/>
                <w:rtl/>
              </w:rPr>
              <w:t>בתוקף</w:t>
            </w:r>
            <w:r w:rsidRPr="00B307CA">
              <w:rPr>
                <w:rFonts w:ascii="David" w:hAnsi="David" w:cs="David"/>
                <w:rtl/>
              </w:rPr>
              <w:t xml:space="preserve"> </w:t>
            </w:r>
            <w:r w:rsidRPr="00B307CA">
              <w:rPr>
                <w:rFonts w:ascii="David" w:hAnsi="David" w:cs="David" w:hint="eastAsia"/>
                <w:rtl/>
              </w:rPr>
              <w:t>וביטול</w:t>
            </w:r>
            <w:r w:rsidRPr="00B307CA">
              <w:rPr>
                <w:rFonts w:ascii="David" w:hAnsi="David" w:cs="David"/>
                <w:rtl/>
              </w:rPr>
              <w:t xml:space="preserve"> </w:t>
            </w:r>
            <w:r w:rsidRPr="00B307CA">
              <w:rPr>
                <w:rFonts w:ascii="David" w:hAnsi="David" w:cs="David" w:hint="eastAsia"/>
                <w:rtl/>
              </w:rPr>
              <w:t>חריגים</w:t>
            </w:r>
            <w:r w:rsidRPr="00B307CA">
              <w:rPr>
                <w:rFonts w:ascii="David" w:hAnsi="David" w:cs="David" w:hint="cs"/>
                <w:rtl/>
              </w:rPr>
              <w:t xml:space="preserve"> </w:t>
            </w:r>
            <w:r w:rsidRPr="00B307CA">
              <w:rPr>
                <w:rFonts w:ascii="David" w:hAnsi="David" w:cs="David" w:hint="cs"/>
                <w:sz w:val="16"/>
                <w:szCs w:val="16"/>
                <w:rtl/>
              </w:rPr>
              <w:t xml:space="preserve">**** </w:t>
            </w:r>
          </w:p>
        </w:tc>
      </w:tr>
      <w:tr w:rsidR="0080585D" w:rsidRPr="00B307CA" w:rsidTr="0080585D">
        <w:trPr>
          <w:gridBefore w:val="1"/>
          <w:wBefore w:w="556" w:type="dxa"/>
          <w:trHeight w:val="350"/>
        </w:trPr>
        <w:tc>
          <w:tcPr>
            <w:tcW w:w="1208" w:type="dxa"/>
            <w:vMerge/>
            <w:shd w:val="clear" w:color="auto" w:fill="F2F2F2" w:themeFill="background1" w:themeFillShade="F2"/>
          </w:tcPr>
          <w:p w:rsidR="0080585D" w:rsidRPr="00B307CA" w:rsidRDefault="0080585D" w:rsidP="00B21E87">
            <w:pPr>
              <w:jc w:val="center"/>
              <w:rPr>
                <w:rFonts w:ascii="David" w:hAnsi="David" w:cs="David"/>
                <w:rtl/>
              </w:rPr>
            </w:pPr>
          </w:p>
        </w:tc>
        <w:tc>
          <w:tcPr>
            <w:tcW w:w="938" w:type="dxa"/>
            <w:vMerge/>
            <w:shd w:val="clear" w:color="auto" w:fill="F2F2F2" w:themeFill="background1" w:themeFillShade="F2"/>
          </w:tcPr>
          <w:p w:rsidR="0080585D" w:rsidRPr="00B307CA" w:rsidRDefault="0080585D" w:rsidP="00B21E87">
            <w:pPr>
              <w:jc w:val="center"/>
              <w:rPr>
                <w:rFonts w:ascii="David" w:hAnsi="David" w:cs="David"/>
                <w:rtl/>
              </w:rPr>
            </w:pPr>
          </w:p>
        </w:tc>
        <w:tc>
          <w:tcPr>
            <w:tcW w:w="1068" w:type="dxa"/>
            <w:vMerge/>
            <w:shd w:val="clear" w:color="auto" w:fill="F2F2F2" w:themeFill="background1" w:themeFillShade="F2"/>
          </w:tcPr>
          <w:p w:rsidR="0080585D" w:rsidRPr="00B307CA" w:rsidRDefault="0080585D" w:rsidP="00B21E87">
            <w:pPr>
              <w:jc w:val="center"/>
              <w:rPr>
                <w:rFonts w:ascii="David" w:hAnsi="David" w:cs="David"/>
                <w:rtl/>
              </w:rPr>
            </w:pPr>
          </w:p>
        </w:tc>
        <w:tc>
          <w:tcPr>
            <w:tcW w:w="943" w:type="dxa"/>
            <w:vMerge/>
            <w:shd w:val="clear" w:color="auto" w:fill="F2F2F2" w:themeFill="background1" w:themeFillShade="F2"/>
          </w:tcPr>
          <w:p w:rsidR="0080585D" w:rsidRPr="00B307CA" w:rsidRDefault="0080585D" w:rsidP="00B21E87">
            <w:pPr>
              <w:jc w:val="center"/>
              <w:rPr>
                <w:rFonts w:ascii="David" w:hAnsi="David" w:cs="David"/>
                <w:rtl/>
              </w:rPr>
            </w:pPr>
          </w:p>
        </w:tc>
        <w:tc>
          <w:tcPr>
            <w:tcW w:w="1072" w:type="dxa"/>
            <w:vMerge/>
            <w:shd w:val="clear" w:color="auto" w:fill="F2F2F2" w:themeFill="background1" w:themeFillShade="F2"/>
          </w:tcPr>
          <w:p w:rsidR="0080585D" w:rsidRPr="00B307CA" w:rsidRDefault="0080585D" w:rsidP="00B21E87">
            <w:pPr>
              <w:jc w:val="center"/>
              <w:rPr>
                <w:rFonts w:ascii="David" w:hAnsi="David" w:cs="David"/>
                <w:rtl/>
              </w:rPr>
            </w:pPr>
          </w:p>
        </w:tc>
        <w:tc>
          <w:tcPr>
            <w:tcW w:w="670" w:type="dxa"/>
            <w:shd w:val="clear" w:color="auto" w:fill="F2F2F2" w:themeFill="background1" w:themeFillShade="F2"/>
          </w:tcPr>
          <w:p w:rsidR="0080585D" w:rsidRPr="00B307CA" w:rsidRDefault="0080585D" w:rsidP="00B21E87">
            <w:pPr>
              <w:jc w:val="center"/>
              <w:rPr>
                <w:rFonts w:ascii="David" w:hAnsi="David" w:cs="David"/>
                <w:sz w:val="16"/>
                <w:szCs w:val="16"/>
                <w:rtl/>
              </w:rPr>
            </w:pPr>
            <w:r w:rsidRPr="00B307CA">
              <w:rPr>
                <w:rFonts w:ascii="David" w:hAnsi="David" w:cs="David" w:hint="cs"/>
                <w:sz w:val="16"/>
                <w:szCs w:val="16"/>
                <w:rtl/>
              </w:rPr>
              <w:t xml:space="preserve">לתקופה </w:t>
            </w:r>
          </w:p>
        </w:tc>
        <w:tc>
          <w:tcPr>
            <w:tcW w:w="670" w:type="dxa"/>
            <w:shd w:val="clear" w:color="auto" w:fill="F2F2F2" w:themeFill="background1" w:themeFillShade="F2"/>
          </w:tcPr>
          <w:p w:rsidR="0080585D" w:rsidRPr="00B307CA" w:rsidRDefault="0080585D" w:rsidP="00B21E87">
            <w:pPr>
              <w:jc w:val="center"/>
              <w:rPr>
                <w:rFonts w:ascii="David" w:hAnsi="David" w:cs="David"/>
                <w:sz w:val="16"/>
                <w:szCs w:val="16"/>
                <w:rtl/>
              </w:rPr>
            </w:pPr>
            <w:r w:rsidRPr="00B307CA">
              <w:rPr>
                <w:rFonts w:ascii="David" w:hAnsi="David" w:cs="David" w:hint="cs"/>
                <w:sz w:val="16"/>
                <w:szCs w:val="16"/>
                <w:rtl/>
              </w:rPr>
              <w:t>למקרה*</w:t>
            </w:r>
          </w:p>
        </w:tc>
        <w:tc>
          <w:tcPr>
            <w:tcW w:w="1072" w:type="dxa"/>
            <w:vMerge/>
            <w:shd w:val="clear" w:color="auto" w:fill="F2F2F2" w:themeFill="background1" w:themeFillShade="F2"/>
          </w:tcPr>
          <w:p w:rsidR="0080585D" w:rsidRPr="00B307CA" w:rsidRDefault="0080585D" w:rsidP="00B21E87">
            <w:pPr>
              <w:jc w:val="center"/>
              <w:rPr>
                <w:rFonts w:ascii="David" w:hAnsi="David" w:cs="David"/>
                <w:sz w:val="16"/>
                <w:szCs w:val="16"/>
                <w:rtl/>
              </w:rPr>
            </w:pPr>
          </w:p>
        </w:tc>
        <w:tc>
          <w:tcPr>
            <w:tcW w:w="536" w:type="dxa"/>
            <w:vMerge/>
            <w:shd w:val="clear" w:color="auto" w:fill="F2F2F2" w:themeFill="background1" w:themeFillShade="F2"/>
          </w:tcPr>
          <w:p w:rsidR="0080585D" w:rsidRPr="00B307CA" w:rsidRDefault="0080585D" w:rsidP="00B21E87">
            <w:pPr>
              <w:jc w:val="center"/>
              <w:rPr>
                <w:rFonts w:ascii="David" w:hAnsi="David" w:cs="David"/>
                <w:sz w:val="16"/>
                <w:szCs w:val="16"/>
                <w:rtl/>
              </w:rPr>
            </w:pPr>
          </w:p>
        </w:tc>
        <w:tc>
          <w:tcPr>
            <w:tcW w:w="2674" w:type="dxa"/>
            <w:gridSpan w:val="2"/>
            <w:vMerge/>
            <w:shd w:val="clear" w:color="auto" w:fill="F2F2F2" w:themeFill="background1" w:themeFillShade="F2"/>
          </w:tcPr>
          <w:p w:rsidR="0080585D" w:rsidRPr="00B307CA" w:rsidRDefault="0080585D" w:rsidP="00B21E87">
            <w:pPr>
              <w:jc w:val="center"/>
              <w:rPr>
                <w:rFonts w:ascii="David" w:hAnsi="David" w:cs="David"/>
                <w:rtl/>
              </w:rPr>
            </w:pPr>
          </w:p>
        </w:tc>
      </w:tr>
      <w:tr w:rsidR="0080585D" w:rsidRPr="00B307CA" w:rsidTr="0080585D">
        <w:trPr>
          <w:gridBefore w:val="1"/>
          <w:wBefore w:w="556" w:type="dxa"/>
          <w:trHeight w:val="1853"/>
        </w:trPr>
        <w:tc>
          <w:tcPr>
            <w:tcW w:w="1208"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lastRenderedPageBreak/>
              <w:t>חבות מעבידים</w:t>
            </w:r>
          </w:p>
        </w:tc>
        <w:tc>
          <w:tcPr>
            <w:tcW w:w="938" w:type="dxa"/>
            <w:shd w:val="clear" w:color="auto" w:fill="F2F2F2" w:themeFill="background1" w:themeFillShade="F2"/>
          </w:tcPr>
          <w:p w:rsidR="0080585D" w:rsidRPr="00721209" w:rsidRDefault="0080585D" w:rsidP="00B21E87">
            <w:pPr>
              <w:rPr>
                <w:rFonts w:ascii="David" w:hAnsi="David" w:cs="David"/>
                <w:rtl/>
              </w:rPr>
            </w:pPr>
          </w:p>
        </w:tc>
        <w:tc>
          <w:tcPr>
            <w:tcW w:w="1068" w:type="dxa"/>
            <w:shd w:val="clear" w:color="auto" w:fill="F2F2F2" w:themeFill="background1" w:themeFillShade="F2"/>
          </w:tcPr>
          <w:p w:rsidR="0080585D" w:rsidRPr="00721209" w:rsidRDefault="0080585D" w:rsidP="00B21E87">
            <w:pPr>
              <w:rPr>
                <w:rFonts w:ascii="David" w:hAnsi="David" w:cs="David"/>
                <w:sz w:val="18"/>
                <w:szCs w:val="18"/>
                <w:rtl/>
              </w:rPr>
            </w:pPr>
            <w:r w:rsidRPr="00721209">
              <w:rPr>
                <w:rFonts w:ascii="David" w:hAnsi="David" w:cs="David"/>
                <w:sz w:val="18"/>
                <w:szCs w:val="18"/>
                <w:rtl/>
              </w:rPr>
              <w:t>נוסח ביט של המבטח או נוסח המקביל לו אצל אותו המבטח (תוך ציון שנת המהדורה)</w:t>
            </w:r>
          </w:p>
        </w:tc>
        <w:tc>
          <w:tcPr>
            <w:tcW w:w="943" w:type="dxa"/>
            <w:shd w:val="clear" w:color="auto" w:fill="F2F2F2" w:themeFill="background1" w:themeFillShade="F2"/>
          </w:tcPr>
          <w:p w:rsidR="0080585D" w:rsidRPr="00721209" w:rsidRDefault="0080585D" w:rsidP="00B21E87">
            <w:pPr>
              <w:rPr>
                <w:rFonts w:ascii="David" w:hAnsi="David" w:cs="David"/>
                <w:rtl/>
              </w:rPr>
            </w:pPr>
          </w:p>
        </w:tc>
        <w:tc>
          <w:tcPr>
            <w:tcW w:w="1072" w:type="dxa"/>
            <w:shd w:val="clear" w:color="auto" w:fill="F2F2F2" w:themeFill="background1" w:themeFillShade="F2"/>
          </w:tcPr>
          <w:p w:rsidR="0080585D" w:rsidRPr="00721209" w:rsidRDefault="0080585D" w:rsidP="00B21E87">
            <w:pPr>
              <w:rPr>
                <w:rFonts w:ascii="David" w:hAnsi="David" w:cs="David"/>
                <w:rtl/>
              </w:rPr>
            </w:pPr>
          </w:p>
        </w:tc>
        <w:tc>
          <w:tcPr>
            <w:tcW w:w="1341" w:type="dxa"/>
            <w:gridSpan w:val="2"/>
            <w:shd w:val="clear" w:color="auto" w:fill="F2F2F2" w:themeFill="background1" w:themeFillShade="F2"/>
          </w:tcPr>
          <w:p w:rsidR="0080585D" w:rsidRPr="00721209" w:rsidRDefault="0080585D" w:rsidP="00B21E87">
            <w:pPr>
              <w:jc w:val="center"/>
              <w:rPr>
                <w:rFonts w:ascii="David" w:hAnsi="David" w:cs="David"/>
                <w:rtl/>
              </w:rPr>
            </w:pPr>
            <w:r w:rsidRPr="00721209">
              <w:rPr>
                <w:rFonts w:ascii="David" w:hAnsi="David" w:cs="David" w:hint="cs"/>
                <w:rtl/>
              </w:rPr>
              <w:t>20,000,000</w:t>
            </w:r>
          </w:p>
          <w:p w:rsidR="0080585D" w:rsidRPr="00721209" w:rsidRDefault="0080585D" w:rsidP="00B21E87">
            <w:pPr>
              <w:jc w:val="center"/>
              <w:rPr>
                <w:rFonts w:ascii="David" w:hAnsi="David" w:cs="David"/>
                <w:rtl/>
              </w:rPr>
            </w:pPr>
          </w:p>
        </w:tc>
        <w:tc>
          <w:tcPr>
            <w:tcW w:w="1072"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כמפורט בפוליסה</w:t>
            </w:r>
          </w:p>
        </w:tc>
        <w:tc>
          <w:tcPr>
            <w:tcW w:w="536"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 xml:space="preserve">₪ </w:t>
            </w:r>
          </w:p>
        </w:tc>
        <w:tc>
          <w:tcPr>
            <w:tcW w:w="2674" w:type="dxa"/>
            <w:gridSpan w:val="2"/>
            <w:shd w:val="clear" w:color="auto" w:fill="F2F2F2" w:themeFill="background1" w:themeFillShade="F2"/>
          </w:tcPr>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309 (</w:t>
            </w:r>
            <w:r w:rsidRPr="00787444">
              <w:rPr>
                <w:rFonts w:asciiTheme="minorBidi" w:hAnsiTheme="minorBidi" w:cs="David"/>
                <w:bCs/>
                <w:rtl/>
              </w:rPr>
              <w:t>ויתור על תחלוף לטובת מבקש האישור, למעט בגין מי שגרם לנזק בזדון</w:t>
            </w:r>
            <w:r w:rsidRPr="00787444">
              <w:rPr>
                <w:rFonts w:asciiTheme="minorBidi" w:hAnsiTheme="minorBidi" w:cs="David" w:hint="cs"/>
                <w:bCs/>
                <w:rtl/>
              </w:rPr>
              <w:t xml:space="preserve">). </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319 (</w:t>
            </w:r>
            <w:r w:rsidRPr="00787444">
              <w:rPr>
                <w:rFonts w:asciiTheme="minorBidi" w:hAnsiTheme="minorBidi" w:cs="David"/>
                <w:bCs/>
                <w:rtl/>
              </w:rPr>
              <w:t>מבוטח נוסף - היה וייחשב כמעבידם של מי מעובדי המבוטח</w:t>
            </w:r>
            <w:r w:rsidRPr="00787444">
              <w:rPr>
                <w:rFonts w:asciiTheme="minorBidi" w:hAnsiTheme="minorBidi" w:cs="David" w:hint="cs"/>
                <w:bCs/>
                <w:rtl/>
              </w:rPr>
              <w:t>)</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328 (</w:t>
            </w:r>
            <w:r w:rsidRPr="00787444">
              <w:rPr>
                <w:rFonts w:asciiTheme="minorBidi" w:hAnsiTheme="minorBidi" w:cs="David"/>
                <w:bCs/>
                <w:rtl/>
              </w:rPr>
              <w:t xml:space="preserve">ראשוניות </w:t>
            </w:r>
            <w:r w:rsidRPr="00787444">
              <w:rPr>
                <w:rFonts w:asciiTheme="minorBidi" w:hAnsiTheme="minorBidi" w:cs="David" w:hint="cs"/>
                <w:bCs/>
                <w:rtl/>
              </w:rPr>
              <w:t xml:space="preserve">- </w:t>
            </w:r>
            <w:r w:rsidRPr="00787444">
              <w:rPr>
                <w:rFonts w:asciiTheme="minorBidi" w:hAnsiTheme="minorBidi" w:cs="David"/>
                <w:bCs/>
                <w:rtl/>
              </w:rPr>
              <w:t>המבטח מוותר על כל דרישה או טענה מכל מבטח של מבקש האישור)</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350 (</w:t>
            </w:r>
            <w:r w:rsidRPr="00787444">
              <w:rPr>
                <w:rFonts w:asciiTheme="minorBidi" w:hAnsiTheme="minorBidi" w:cs="David"/>
                <w:bCs/>
                <w:rtl/>
              </w:rPr>
              <w:t>הרחבת חבות כלפי קבלנים וקבלני משנה בביטוח חבות מעבידים היה ומבקש האישור יחשב כמעבידם</w:t>
            </w:r>
            <w:r w:rsidRPr="00787444">
              <w:rPr>
                <w:rFonts w:asciiTheme="minorBidi" w:hAnsiTheme="minorBidi" w:cs="David" w:hint="cs"/>
                <w:bCs/>
                <w:rtl/>
              </w:rPr>
              <w:t>)</w:t>
            </w:r>
          </w:p>
        </w:tc>
      </w:tr>
      <w:tr w:rsidR="0080585D" w:rsidRPr="00B307CA" w:rsidTr="0080585D">
        <w:trPr>
          <w:gridBefore w:val="1"/>
          <w:wBefore w:w="556" w:type="dxa"/>
          <w:trHeight w:val="2617"/>
        </w:trPr>
        <w:tc>
          <w:tcPr>
            <w:tcW w:w="1208"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צד ג'</w:t>
            </w:r>
          </w:p>
          <w:p w:rsidR="0080585D" w:rsidRPr="00721209" w:rsidRDefault="0080585D" w:rsidP="00B21E87">
            <w:pPr>
              <w:rPr>
                <w:rFonts w:ascii="David" w:hAnsi="David" w:cs="David"/>
                <w:sz w:val="18"/>
                <w:szCs w:val="18"/>
                <w:rtl/>
              </w:rPr>
            </w:pPr>
          </w:p>
        </w:tc>
        <w:tc>
          <w:tcPr>
            <w:tcW w:w="938" w:type="dxa"/>
            <w:shd w:val="clear" w:color="auto" w:fill="F2F2F2" w:themeFill="background1" w:themeFillShade="F2"/>
          </w:tcPr>
          <w:p w:rsidR="0080585D" w:rsidRPr="00721209" w:rsidRDefault="0080585D" w:rsidP="00B21E87">
            <w:pPr>
              <w:rPr>
                <w:rFonts w:ascii="David" w:hAnsi="David" w:cs="David"/>
                <w:rtl/>
              </w:rPr>
            </w:pPr>
          </w:p>
        </w:tc>
        <w:tc>
          <w:tcPr>
            <w:tcW w:w="1068" w:type="dxa"/>
            <w:shd w:val="clear" w:color="auto" w:fill="F2F2F2" w:themeFill="background1" w:themeFillShade="F2"/>
          </w:tcPr>
          <w:p w:rsidR="0080585D" w:rsidRPr="00721209" w:rsidRDefault="0080585D" w:rsidP="00B21E87">
            <w:pPr>
              <w:rPr>
                <w:rFonts w:ascii="David" w:hAnsi="David" w:cs="David"/>
                <w:sz w:val="18"/>
                <w:szCs w:val="18"/>
                <w:rtl/>
              </w:rPr>
            </w:pPr>
            <w:r w:rsidRPr="00721209">
              <w:rPr>
                <w:rFonts w:ascii="David" w:hAnsi="David" w:cs="David"/>
                <w:sz w:val="18"/>
                <w:szCs w:val="18"/>
                <w:rtl/>
              </w:rPr>
              <w:t>נוסח ביט של המבטח או נוסח המקביל לו אצל אותו המבטח (תוך ציון שנת המהדורה)</w:t>
            </w:r>
          </w:p>
        </w:tc>
        <w:tc>
          <w:tcPr>
            <w:tcW w:w="943" w:type="dxa"/>
            <w:shd w:val="clear" w:color="auto" w:fill="F2F2F2" w:themeFill="background1" w:themeFillShade="F2"/>
          </w:tcPr>
          <w:p w:rsidR="0080585D" w:rsidRPr="00721209" w:rsidRDefault="0080585D" w:rsidP="00B21E87">
            <w:pPr>
              <w:rPr>
                <w:rFonts w:ascii="David" w:hAnsi="David" w:cs="David"/>
                <w:rtl/>
              </w:rPr>
            </w:pPr>
          </w:p>
        </w:tc>
        <w:tc>
          <w:tcPr>
            <w:tcW w:w="1072" w:type="dxa"/>
            <w:shd w:val="clear" w:color="auto" w:fill="F2F2F2" w:themeFill="background1" w:themeFillShade="F2"/>
          </w:tcPr>
          <w:p w:rsidR="0080585D" w:rsidRPr="00721209" w:rsidRDefault="0080585D" w:rsidP="00B21E87">
            <w:pPr>
              <w:rPr>
                <w:rFonts w:ascii="David" w:hAnsi="David" w:cs="David"/>
                <w:rtl/>
              </w:rPr>
            </w:pPr>
          </w:p>
        </w:tc>
        <w:tc>
          <w:tcPr>
            <w:tcW w:w="1341" w:type="dxa"/>
            <w:gridSpan w:val="2"/>
            <w:shd w:val="clear" w:color="auto" w:fill="F2F2F2" w:themeFill="background1" w:themeFillShade="F2"/>
          </w:tcPr>
          <w:p w:rsidR="0080585D" w:rsidRPr="00721209" w:rsidRDefault="0080585D" w:rsidP="00B21E87">
            <w:pPr>
              <w:jc w:val="center"/>
              <w:rPr>
                <w:rFonts w:ascii="David" w:hAnsi="David" w:cs="David"/>
                <w:rtl/>
              </w:rPr>
            </w:pPr>
            <w:r>
              <w:rPr>
                <w:rFonts w:ascii="David" w:hAnsi="David" w:cs="David" w:hint="cs"/>
                <w:rtl/>
              </w:rPr>
              <w:t>20</w:t>
            </w:r>
            <w:r w:rsidRPr="00721209">
              <w:rPr>
                <w:rFonts w:ascii="David" w:hAnsi="David" w:cs="David" w:hint="cs"/>
                <w:rtl/>
              </w:rPr>
              <w:t>,000,000</w:t>
            </w:r>
          </w:p>
        </w:tc>
        <w:tc>
          <w:tcPr>
            <w:tcW w:w="1072"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כמפורט בפוליסה</w:t>
            </w:r>
          </w:p>
        </w:tc>
        <w:tc>
          <w:tcPr>
            <w:tcW w:w="536"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 xml:space="preserve">₪ </w:t>
            </w:r>
          </w:p>
        </w:tc>
        <w:tc>
          <w:tcPr>
            <w:tcW w:w="2674" w:type="dxa"/>
            <w:gridSpan w:val="2"/>
            <w:shd w:val="clear" w:color="auto" w:fill="F2F2F2" w:themeFill="background1" w:themeFillShade="F2"/>
          </w:tcPr>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 xml:space="preserve">302 (אחריות צולבת </w:t>
            </w:r>
            <w:r w:rsidRPr="00787444">
              <w:rPr>
                <w:rFonts w:asciiTheme="minorBidi" w:hAnsiTheme="minorBidi" w:cs="David"/>
                <w:bCs/>
                <w:rtl/>
              </w:rPr>
              <w:t>(למעט בגין אחריותו המקצועית של מבקש האישור)</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307 (</w:t>
            </w:r>
            <w:r w:rsidRPr="00787444">
              <w:rPr>
                <w:rFonts w:asciiTheme="minorBidi" w:hAnsiTheme="minorBidi" w:cs="David"/>
                <w:bCs/>
                <w:rtl/>
              </w:rPr>
              <w:t>הרחבת צד ג' – חבות כלפי צד ג' במסגרת הכיסוי המכוסה בפוליסה בגין קבלנים וקבלני משנה</w:t>
            </w:r>
            <w:r w:rsidRPr="00787444">
              <w:rPr>
                <w:rFonts w:asciiTheme="minorBidi" w:hAnsiTheme="minorBidi" w:cs="David" w:hint="cs"/>
                <w:bCs/>
                <w:rtl/>
              </w:rPr>
              <w:t>)</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309 (ויתור על תחלוף לטובת מבקש האישור)</w:t>
            </w:r>
          </w:p>
          <w:p w:rsidR="0080585D" w:rsidRPr="00787444" w:rsidRDefault="0080585D" w:rsidP="00B21E87">
            <w:pPr>
              <w:ind w:left="50" w:right="78"/>
              <w:rPr>
                <w:rFonts w:asciiTheme="minorBidi" w:hAnsiTheme="minorBidi" w:cs="David"/>
                <w:bCs/>
                <w:rtl/>
              </w:rPr>
            </w:pPr>
            <w:r w:rsidRPr="00787444">
              <w:rPr>
                <w:rFonts w:asciiTheme="minorBidi" w:hAnsiTheme="minorBidi" w:cs="David" w:hint="cs"/>
                <w:bCs/>
                <w:rtl/>
              </w:rPr>
              <w:t>321 (מבוטח נוסף בגין מעשי או מחדלי המבוטח- מבקש האישור)</w:t>
            </w:r>
          </w:p>
          <w:p w:rsidR="0080585D" w:rsidRPr="00152409" w:rsidRDefault="0080585D" w:rsidP="00B21E87">
            <w:pPr>
              <w:ind w:left="50" w:right="78"/>
              <w:rPr>
                <w:rFonts w:asciiTheme="minorBidi" w:hAnsiTheme="minorBidi" w:cs="David"/>
                <w:bCs/>
                <w:rtl/>
              </w:rPr>
            </w:pPr>
            <w:r w:rsidRPr="00787444">
              <w:rPr>
                <w:rFonts w:asciiTheme="minorBidi" w:hAnsiTheme="minorBidi" w:cs="David" w:hint="cs"/>
                <w:bCs/>
                <w:rtl/>
              </w:rPr>
              <w:t>328 (ראשוניות -</w:t>
            </w:r>
            <w:r w:rsidRPr="00787444">
              <w:rPr>
                <w:rFonts w:asciiTheme="minorBidi" w:hAnsiTheme="minorBidi" w:cs="David"/>
                <w:bCs/>
                <w:rtl/>
              </w:rPr>
              <w:t xml:space="preserve">המבטח מוותר על כל דרישה או טענה </w:t>
            </w:r>
            <w:r w:rsidRPr="00787444">
              <w:rPr>
                <w:rFonts w:asciiTheme="minorBidi" w:hAnsiTheme="minorBidi" w:cs="David" w:hint="eastAsia"/>
                <w:bCs/>
                <w:rtl/>
              </w:rPr>
              <w:t>מכל</w:t>
            </w:r>
            <w:r w:rsidRPr="00787444">
              <w:rPr>
                <w:rFonts w:asciiTheme="minorBidi" w:hAnsiTheme="minorBidi" w:cs="David"/>
                <w:bCs/>
                <w:rtl/>
              </w:rPr>
              <w:t xml:space="preserve"> מבטח של </w:t>
            </w:r>
            <w:r w:rsidRPr="00787444">
              <w:rPr>
                <w:rFonts w:asciiTheme="minorBidi" w:hAnsiTheme="minorBidi" w:cs="David" w:hint="cs"/>
                <w:bCs/>
                <w:rtl/>
              </w:rPr>
              <w:t>מבקש</w:t>
            </w:r>
            <w:r w:rsidRPr="00787444">
              <w:rPr>
                <w:rFonts w:asciiTheme="minorBidi" w:hAnsiTheme="minorBidi" w:cs="David"/>
                <w:bCs/>
                <w:rtl/>
              </w:rPr>
              <w:t xml:space="preserve"> האישור</w:t>
            </w:r>
            <w:r w:rsidRPr="00787444">
              <w:rPr>
                <w:rFonts w:asciiTheme="minorBidi" w:hAnsiTheme="minorBidi" w:cs="David" w:hint="cs"/>
                <w:bCs/>
                <w:rtl/>
              </w:rPr>
              <w:t>)</w:t>
            </w:r>
          </w:p>
        </w:tc>
      </w:tr>
      <w:tr w:rsidR="0080585D" w:rsidRPr="00B307CA" w:rsidTr="0080585D">
        <w:trPr>
          <w:gridBefore w:val="1"/>
          <w:wBefore w:w="556" w:type="dxa"/>
          <w:trHeight w:val="1192"/>
        </w:trPr>
        <w:tc>
          <w:tcPr>
            <w:tcW w:w="1208"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רכוש-</w:t>
            </w:r>
          </w:p>
          <w:p w:rsidR="0080585D" w:rsidRPr="00721209" w:rsidRDefault="0080585D" w:rsidP="00B21E87">
            <w:pPr>
              <w:rPr>
                <w:rFonts w:ascii="David" w:hAnsi="David" w:cs="David"/>
                <w:rtl/>
              </w:rPr>
            </w:pPr>
            <w:r w:rsidRPr="00721209">
              <w:rPr>
                <w:rFonts w:ascii="David" w:hAnsi="David" w:cs="David" w:hint="cs"/>
                <w:rtl/>
              </w:rPr>
              <w:t>בגין רכוש הזוכה</w:t>
            </w:r>
          </w:p>
          <w:p w:rsidR="0080585D" w:rsidRPr="00721209" w:rsidRDefault="0080585D" w:rsidP="00B21E87">
            <w:pPr>
              <w:rPr>
                <w:rFonts w:ascii="David" w:hAnsi="David" w:cs="David"/>
                <w:sz w:val="18"/>
                <w:szCs w:val="18"/>
                <w:highlight w:val="yellow"/>
                <w:rtl/>
              </w:rPr>
            </w:pPr>
            <w:r w:rsidRPr="00721209">
              <w:rPr>
                <w:rFonts w:ascii="David" w:hAnsi="David" w:cs="David" w:hint="cs"/>
                <w:sz w:val="18"/>
                <w:szCs w:val="18"/>
                <w:highlight w:val="yellow"/>
                <w:rtl/>
              </w:rPr>
              <w:t>רלוונטי ככל ולא נבחרה חלופת הפטור</w:t>
            </w:r>
          </w:p>
          <w:p w:rsidR="0080585D" w:rsidRPr="00721209" w:rsidRDefault="0080585D" w:rsidP="00B21E87">
            <w:pPr>
              <w:rPr>
                <w:rFonts w:ascii="David" w:hAnsi="David" w:cs="David"/>
                <w:rtl/>
              </w:rPr>
            </w:pPr>
          </w:p>
        </w:tc>
        <w:tc>
          <w:tcPr>
            <w:tcW w:w="938" w:type="dxa"/>
            <w:shd w:val="clear" w:color="auto" w:fill="F2F2F2" w:themeFill="background1" w:themeFillShade="F2"/>
          </w:tcPr>
          <w:p w:rsidR="0080585D" w:rsidRPr="00721209" w:rsidRDefault="0080585D" w:rsidP="00B21E87">
            <w:pPr>
              <w:rPr>
                <w:rFonts w:ascii="David" w:hAnsi="David" w:cs="David"/>
                <w:rtl/>
              </w:rPr>
            </w:pPr>
          </w:p>
        </w:tc>
        <w:tc>
          <w:tcPr>
            <w:tcW w:w="1068" w:type="dxa"/>
            <w:shd w:val="clear" w:color="auto" w:fill="F2F2F2" w:themeFill="background1" w:themeFillShade="F2"/>
          </w:tcPr>
          <w:p w:rsidR="0080585D" w:rsidRPr="00721209" w:rsidRDefault="0080585D" w:rsidP="00B21E87">
            <w:pPr>
              <w:rPr>
                <w:rFonts w:ascii="David" w:hAnsi="David" w:cs="David"/>
                <w:sz w:val="18"/>
                <w:szCs w:val="18"/>
                <w:rtl/>
              </w:rPr>
            </w:pPr>
            <w:r w:rsidRPr="00721209">
              <w:rPr>
                <w:rFonts w:ascii="David" w:hAnsi="David" w:cs="David"/>
                <w:sz w:val="18"/>
                <w:szCs w:val="18"/>
                <w:rtl/>
              </w:rPr>
              <w:t>נוסח ביט של המבטח או נוסח המקביל לו אצל אותו המבטח (תוך ציון שנת המהדורה)</w:t>
            </w:r>
          </w:p>
        </w:tc>
        <w:tc>
          <w:tcPr>
            <w:tcW w:w="943" w:type="dxa"/>
            <w:shd w:val="clear" w:color="auto" w:fill="F2F2F2" w:themeFill="background1" w:themeFillShade="F2"/>
          </w:tcPr>
          <w:p w:rsidR="0080585D" w:rsidRPr="00721209" w:rsidRDefault="0080585D" w:rsidP="00B21E87">
            <w:pPr>
              <w:rPr>
                <w:rFonts w:ascii="David" w:hAnsi="David" w:cs="David"/>
                <w:rtl/>
              </w:rPr>
            </w:pPr>
          </w:p>
        </w:tc>
        <w:tc>
          <w:tcPr>
            <w:tcW w:w="1072" w:type="dxa"/>
            <w:shd w:val="clear" w:color="auto" w:fill="F2F2F2" w:themeFill="background1" w:themeFillShade="F2"/>
          </w:tcPr>
          <w:p w:rsidR="0080585D" w:rsidRPr="00721209" w:rsidRDefault="0080585D" w:rsidP="00B21E87">
            <w:pPr>
              <w:rPr>
                <w:rFonts w:ascii="David" w:hAnsi="David" w:cs="David"/>
                <w:rtl/>
              </w:rPr>
            </w:pPr>
          </w:p>
        </w:tc>
        <w:tc>
          <w:tcPr>
            <w:tcW w:w="1341" w:type="dxa"/>
            <w:gridSpan w:val="2"/>
            <w:shd w:val="clear" w:color="auto" w:fill="F2F2F2" w:themeFill="background1" w:themeFillShade="F2"/>
          </w:tcPr>
          <w:p w:rsidR="0080585D" w:rsidRPr="00721209" w:rsidRDefault="0080585D" w:rsidP="00B21E87">
            <w:pPr>
              <w:jc w:val="center"/>
              <w:rPr>
                <w:rFonts w:ascii="David" w:hAnsi="David" w:cs="David"/>
                <w:rtl/>
              </w:rPr>
            </w:pPr>
            <w:r>
              <w:rPr>
                <w:rFonts w:ascii="David" w:hAnsi="David" w:cs="David" w:hint="cs"/>
                <w:rtl/>
              </w:rPr>
              <w:t>בהתאם לשווי הרכוש</w:t>
            </w:r>
          </w:p>
        </w:tc>
        <w:tc>
          <w:tcPr>
            <w:tcW w:w="1072"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כמפורט בפוליסה</w:t>
            </w:r>
          </w:p>
        </w:tc>
        <w:tc>
          <w:tcPr>
            <w:tcW w:w="536"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 xml:space="preserve">₪ </w:t>
            </w:r>
          </w:p>
        </w:tc>
        <w:tc>
          <w:tcPr>
            <w:tcW w:w="2674" w:type="dxa"/>
            <w:gridSpan w:val="2"/>
            <w:shd w:val="clear" w:color="auto" w:fill="F2F2F2" w:themeFill="background1" w:themeFillShade="F2"/>
          </w:tcPr>
          <w:p w:rsidR="0080585D" w:rsidRPr="00721209" w:rsidRDefault="0080585D" w:rsidP="00B21E87">
            <w:pPr>
              <w:ind w:left="50" w:right="78"/>
              <w:rPr>
                <w:rFonts w:asciiTheme="minorBidi" w:hAnsiTheme="minorBidi" w:cs="David"/>
                <w:bCs/>
                <w:rtl/>
              </w:rPr>
            </w:pPr>
            <w:r w:rsidRPr="00721209">
              <w:rPr>
                <w:rFonts w:asciiTheme="minorBidi" w:hAnsiTheme="minorBidi" w:cs="David" w:hint="cs"/>
                <w:bCs/>
                <w:rtl/>
              </w:rPr>
              <w:t>309 (ויתור על תחלוף לטובת מבקש האישור)</w:t>
            </w:r>
          </w:p>
          <w:p w:rsidR="0080585D" w:rsidRPr="00721209" w:rsidRDefault="0080585D" w:rsidP="00B21E87">
            <w:pPr>
              <w:ind w:left="50" w:right="78"/>
              <w:rPr>
                <w:rFonts w:asciiTheme="minorBidi" w:hAnsiTheme="minorBidi" w:cs="David"/>
                <w:bCs/>
                <w:rtl/>
              </w:rPr>
            </w:pPr>
            <w:r w:rsidRPr="00721209">
              <w:rPr>
                <w:rFonts w:asciiTheme="minorBidi" w:hAnsiTheme="minorBidi" w:cs="David" w:hint="cs"/>
                <w:bCs/>
                <w:rtl/>
              </w:rPr>
              <w:t>313 (כיסוי בגין נזקי טבע)</w:t>
            </w:r>
          </w:p>
          <w:p w:rsidR="0080585D" w:rsidRPr="00721209" w:rsidRDefault="0080585D" w:rsidP="00B21E87">
            <w:pPr>
              <w:ind w:left="50" w:right="78"/>
              <w:rPr>
                <w:rFonts w:asciiTheme="minorBidi" w:hAnsiTheme="minorBidi" w:cs="David"/>
                <w:bCs/>
                <w:rtl/>
              </w:rPr>
            </w:pPr>
            <w:r w:rsidRPr="00721209">
              <w:rPr>
                <w:rFonts w:asciiTheme="minorBidi" w:hAnsiTheme="minorBidi" w:cs="David" w:hint="cs"/>
                <w:bCs/>
                <w:rtl/>
              </w:rPr>
              <w:t>314 (כיסוי פריצה ושוד)</w:t>
            </w:r>
          </w:p>
          <w:p w:rsidR="0080585D" w:rsidRPr="00721209" w:rsidRDefault="0080585D" w:rsidP="00B21E87">
            <w:pPr>
              <w:ind w:left="50" w:right="78"/>
              <w:rPr>
                <w:rFonts w:asciiTheme="minorBidi" w:hAnsiTheme="minorBidi" w:cs="David"/>
                <w:bCs/>
                <w:rtl/>
              </w:rPr>
            </w:pPr>
            <w:r w:rsidRPr="00721209">
              <w:rPr>
                <w:rFonts w:asciiTheme="minorBidi" w:hAnsiTheme="minorBidi" w:cs="David" w:hint="cs"/>
                <w:bCs/>
                <w:rtl/>
              </w:rPr>
              <w:t>316 (כיסוי רעידת אדמה)</w:t>
            </w:r>
          </w:p>
          <w:p w:rsidR="0080585D" w:rsidRPr="00721209" w:rsidRDefault="0080585D" w:rsidP="00B21E87">
            <w:pPr>
              <w:ind w:left="50" w:right="78"/>
              <w:rPr>
                <w:rFonts w:asciiTheme="minorBidi" w:hAnsiTheme="minorBidi" w:cs="David"/>
                <w:bCs/>
                <w:rtl/>
              </w:rPr>
            </w:pPr>
            <w:r w:rsidRPr="00721209">
              <w:rPr>
                <w:rFonts w:asciiTheme="minorBidi" w:hAnsiTheme="minorBidi" w:cs="David" w:hint="cs"/>
                <w:bCs/>
                <w:rtl/>
              </w:rPr>
              <w:t>328 (ראשוניות)</w:t>
            </w:r>
          </w:p>
        </w:tc>
      </w:tr>
      <w:tr w:rsidR="0080585D" w:rsidRPr="00B307CA" w:rsidTr="0080585D">
        <w:trPr>
          <w:gridBefore w:val="1"/>
          <w:wBefore w:w="556" w:type="dxa"/>
          <w:trHeight w:val="596"/>
        </w:trPr>
        <w:tc>
          <w:tcPr>
            <w:tcW w:w="1208"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אחריות מקצועית</w:t>
            </w:r>
          </w:p>
        </w:tc>
        <w:tc>
          <w:tcPr>
            <w:tcW w:w="938" w:type="dxa"/>
            <w:shd w:val="clear" w:color="auto" w:fill="F2F2F2" w:themeFill="background1" w:themeFillShade="F2"/>
          </w:tcPr>
          <w:p w:rsidR="0080585D" w:rsidRPr="00721209" w:rsidRDefault="0080585D" w:rsidP="00B21E87">
            <w:pPr>
              <w:rPr>
                <w:rFonts w:ascii="David" w:hAnsi="David" w:cs="David"/>
                <w:rtl/>
              </w:rPr>
            </w:pPr>
          </w:p>
        </w:tc>
        <w:tc>
          <w:tcPr>
            <w:tcW w:w="1068" w:type="dxa"/>
            <w:shd w:val="clear" w:color="auto" w:fill="F2F2F2" w:themeFill="background1" w:themeFillShade="F2"/>
          </w:tcPr>
          <w:p w:rsidR="0080585D" w:rsidRPr="00721209" w:rsidRDefault="0080585D" w:rsidP="00B21E87">
            <w:pPr>
              <w:rPr>
                <w:rFonts w:ascii="David" w:hAnsi="David" w:cs="David"/>
                <w:sz w:val="18"/>
                <w:szCs w:val="18"/>
                <w:rtl/>
              </w:rPr>
            </w:pPr>
          </w:p>
        </w:tc>
        <w:tc>
          <w:tcPr>
            <w:tcW w:w="943" w:type="dxa"/>
            <w:shd w:val="clear" w:color="auto" w:fill="F2F2F2" w:themeFill="background1" w:themeFillShade="F2"/>
          </w:tcPr>
          <w:p w:rsidR="0080585D" w:rsidRPr="00721209" w:rsidRDefault="0080585D" w:rsidP="00B21E87">
            <w:pPr>
              <w:rPr>
                <w:rFonts w:ascii="David" w:hAnsi="David" w:cs="David"/>
                <w:rtl/>
              </w:rPr>
            </w:pPr>
          </w:p>
        </w:tc>
        <w:tc>
          <w:tcPr>
            <w:tcW w:w="1072" w:type="dxa"/>
            <w:shd w:val="clear" w:color="auto" w:fill="F2F2F2" w:themeFill="background1" w:themeFillShade="F2"/>
          </w:tcPr>
          <w:p w:rsidR="0080585D" w:rsidRPr="00721209" w:rsidRDefault="0080585D" w:rsidP="00B21E87">
            <w:pPr>
              <w:rPr>
                <w:rFonts w:ascii="David" w:hAnsi="David" w:cs="David"/>
                <w:rtl/>
              </w:rPr>
            </w:pPr>
          </w:p>
        </w:tc>
        <w:tc>
          <w:tcPr>
            <w:tcW w:w="1341" w:type="dxa"/>
            <w:gridSpan w:val="2"/>
            <w:shd w:val="clear" w:color="auto" w:fill="F2F2F2" w:themeFill="background1" w:themeFillShade="F2"/>
          </w:tcPr>
          <w:p w:rsidR="0080585D" w:rsidRPr="00721209" w:rsidRDefault="0080585D" w:rsidP="00B21E87">
            <w:pPr>
              <w:jc w:val="center"/>
              <w:rPr>
                <w:rFonts w:ascii="David" w:hAnsi="David" w:cs="David"/>
                <w:rtl/>
              </w:rPr>
            </w:pPr>
            <w:r w:rsidRPr="00721209">
              <w:rPr>
                <w:rFonts w:ascii="David" w:hAnsi="David" w:cs="David" w:hint="cs"/>
                <w:rtl/>
              </w:rPr>
              <w:t>2,000,000</w:t>
            </w:r>
          </w:p>
        </w:tc>
        <w:tc>
          <w:tcPr>
            <w:tcW w:w="1072"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כמפורט בפוליסה</w:t>
            </w:r>
          </w:p>
        </w:tc>
        <w:tc>
          <w:tcPr>
            <w:tcW w:w="536" w:type="dxa"/>
            <w:shd w:val="clear" w:color="auto" w:fill="F2F2F2" w:themeFill="background1" w:themeFillShade="F2"/>
          </w:tcPr>
          <w:p w:rsidR="0080585D" w:rsidRPr="00721209" w:rsidRDefault="0080585D" w:rsidP="00B21E87">
            <w:pPr>
              <w:rPr>
                <w:rFonts w:ascii="David" w:hAnsi="David" w:cs="David"/>
                <w:rtl/>
              </w:rPr>
            </w:pPr>
            <w:r w:rsidRPr="00721209">
              <w:rPr>
                <w:rFonts w:ascii="David" w:hAnsi="David" w:cs="David" w:hint="cs"/>
                <w:rtl/>
              </w:rPr>
              <w:t xml:space="preserve">₪ </w:t>
            </w:r>
          </w:p>
        </w:tc>
        <w:tc>
          <w:tcPr>
            <w:tcW w:w="2674" w:type="dxa"/>
            <w:gridSpan w:val="2"/>
            <w:shd w:val="clear" w:color="auto" w:fill="F2F2F2" w:themeFill="background1" w:themeFillShade="F2"/>
          </w:tcPr>
          <w:p w:rsidR="0080585D" w:rsidRPr="005A101C" w:rsidRDefault="0080585D" w:rsidP="00B21E87">
            <w:pPr>
              <w:ind w:left="50" w:right="78"/>
              <w:rPr>
                <w:rFonts w:asciiTheme="minorBidi" w:hAnsiTheme="minorBidi" w:cs="David"/>
                <w:bCs/>
                <w:rtl/>
              </w:rPr>
            </w:pPr>
            <w:r>
              <w:rPr>
                <w:rFonts w:asciiTheme="minorBidi" w:hAnsiTheme="minorBidi" w:cs="David" w:hint="cs"/>
                <w:bCs/>
                <w:rtl/>
              </w:rPr>
              <w:t>3</w:t>
            </w:r>
            <w:r w:rsidRPr="005A101C">
              <w:rPr>
                <w:rFonts w:asciiTheme="minorBidi" w:hAnsiTheme="minorBidi" w:cs="David" w:hint="cs"/>
                <w:bCs/>
                <w:rtl/>
              </w:rPr>
              <w:t>01 (אובדן מסמכים)</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302(אחריות צולבת)</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309 (ויתור על תחלוף לטובת מבקש האישור)</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321 (מבוטח נוסף בגין מעשי או מחדלי המבוטח- מבקש האישור)</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325 (מרמה ואי יושר עובדים)</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327 (עיכוב/ שיהוי עקב מקרה הביטוח)</w:t>
            </w:r>
          </w:p>
          <w:p w:rsidR="0080585D" w:rsidRPr="005A101C" w:rsidRDefault="0080585D" w:rsidP="00B21E87">
            <w:pPr>
              <w:ind w:left="50" w:right="78"/>
              <w:rPr>
                <w:rFonts w:asciiTheme="minorBidi" w:hAnsiTheme="minorBidi" w:cs="David"/>
                <w:bCs/>
                <w:rtl/>
              </w:rPr>
            </w:pPr>
            <w:r w:rsidRPr="005A101C">
              <w:rPr>
                <w:rFonts w:asciiTheme="minorBidi" w:hAnsiTheme="minorBidi" w:cs="David" w:hint="cs"/>
                <w:bCs/>
                <w:rtl/>
              </w:rPr>
              <w:t>328 (ראשוניות)</w:t>
            </w:r>
          </w:p>
          <w:p w:rsidR="0080585D" w:rsidRPr="00473346" w:rsidRDefault="0080585D" w:rsidP="00B21E87">
            <w:pPr>
              <w:ind w:left="50" w:right="78"/>
              <w:rPr>
                <w:rFonts w:asciiTheme="minorBidi" w:hAnsiTheme="minorBidi" w:cs="David"/>
                <w:b/>
                <w:color w:val="FF0000"/>
                <w:sz w:val="20"/>
                <w:szCs w:val="20"/>
              </w:rPr>
            </w:pPr>
            <w:r w:rsidRPr="005A101C">
              <w:rPr>
                <w:rFonts w:asciiTheme="minorBidi" w:hAnsiTheme="minorBidi" w:cs="David" w:hint="cs"/>
                <w:bCs/>
                <w:rtl/>
              </w:rPr>
              <w:t>332 (תקופת גילוי</w:t>
            </w:r>
            <w:r>
              <w:rPr>
                <w:rFonts w:asciiTheme="minorBidi" w:hAnsiTheme="minorBidi" w:cs="David" w:hint="cs"/>
                <w:bCs/>
                <w:rtl/>
              </w:rPr>
              <w:t>- 6 חודשים)</w:t>
            </w:r>
          </w:p>
          <w:p w:rsidR="0080585D" w:rsidRPr="009A40CA" w:rsidRDefault="0080585D" w:rsidP="00B21E87">
            <w:pPr>
              <w:ind w:left="27" w:right="78" w:firstLine="23"/>
              <w:rPr>
                <w:rFonts w:asciiTheme="minorBidi" w:hAnsiTheme="minorBidi" w:cs="David"/>
                <w:bCs/>
                <w:color w:val="FF0000"/>
                <w:sz w:val="20"/>
                <w:szCs w:val="20"/>
                <w:rtl/>
              </w:rPr>
            </w:pPr>
            <w:r w:rsidRPr="00183156">
              <w:rPr>
                <w:rFonts w:asciiTheme="minorBidi" w:hAnsiTheme="minorBidi" w:cs="David" w:hint="cs"/>
                <w:bCs/>
                <w:rtl/>
              </w:rPr>
              <w:lastRenderedPageBreak/>
              <w:t>328 (ראשוניות (</w:t>
            </w:r>
            <w:r w:rsidRPr="00183156">
              <w:rPr>
                <w:rFonts w:asciiTheme="minorBidi" w:hAnsiTheme="minorBidi" w:cs="David"/>
                <w:bCs/>
                <w:rtl/>
              </w:rPr>
              <w:t xml:space="preserve">המבטח מוותר על כל דרישה או טענה </w:t>
            </w:r>
            <w:r w:rsidRPr="00183156">
              <w:rPr>
                <w:rFonts w:asciiTheme="minorBidi" w:hAnsiTheme="minorBidi" w:cs="David" w:hint="eastAsia"/>
                <w:bCs/>
                <w:rtl/>
              </w:rPr>
              <w:t>מכל</w:t>
            </w:r>
            <w:r w:rsidRPr="00183156">
              <w:rPr>
                <w:rFonts w:asciiTheme="minorBidi" w:hAnsiTheme="minorBidi" w:cs="David"/>
                <w:bCs/>
                <w:rtl/>
              </w:rPr>
              <w:t xml:space="preserve"> מבטח של </w:t>
            </w:r>
            <w:r w:rsidRPr="00183156">
              <w:rPr>
                <w:rFonts w:asciiTheme="minorBidi" w:hAnsiTheme="minorBidi" w:cs="David" w:hint="cs"/>
                <w:bCs/>
                <w:rtl/>
              </w:rPr>
              <w:t>מבקש</w:t>
            </w:r>
            <w:r w:rsidRPr="00183156">
              <w:rPr>
                <w:rFonts w:asciiTheme="minorBidi" w:hAnsiTheme="minorBidi" w:cs="David"/>
                <w:bCs/>
                <w:rtl/>
              </w:rPr>
              <w:t xml:space="preserve"> האישור</w:t>
            </w:r>
            <w:r w:rsidRPr="00183156">
              <w:rPr>
                <w:rFonts w:asciiTheme="minorBidi" w:hAnsiTheme="minorBidi" w:cs="David" w:hint="cs"/>
                <w:bCs/>
                <w:rtl/>
              </w:rPr>
              <w:t>)</w:t>
            </w:r>
          </w:p>
        </w:tc>
      </w:tr>
    </w:tbl>
    <w:p w:rsidR="0080585D" w:rsidRPr="00B307CA" w:rsidRDefault="0080585D" w:rsidP="0080585D">
      <w:pPr>
        <w:ind w:left="84" w:hanging="41"/>
        <w:rPr>
          <w:rFonts w:ascii="David" w:hAnsi="David" w:cs="David"/>
          <w:sz w:val="2"/>
          <w:szCs w:val="2"/>
          <w:rtl/>
        </w:rPr>
      </w:pPr>
    </w:p>
    <w:p w:rsidR="0080585D" w:rsidRPr="00B307CA" w:rsidRDefault="0080585D" w:rsidP="0080585D">
      <w:pPr>
        <w:spacing w:after="0" w:line="240" w:lineRule="auto"/>
        <w:contextualSpacing/>
        <w:rPr>
          <w:rFonts w:ascii="David" w:hAnsi="David" w:cs="David"/>
          <w:b/>
          <w:bCs/>
          <w:rtl/>
        </w:rPr>
      </w:pPr>
    </w:p>
    <w:tbl>
      <w:tblPr>
        <w:tblStyle w:val="a9"/>
        <w:tblpPr w:leftFromText="180" w:rightFromText="180" w:vertAnchor="text" w:horzAnchor="margin" w:tblpXSpec="center" w:tblpY="135"/>
        <w:bidiVisual/>
        <w:tblW w:w="11530" w:type="dxa"/>
        <w:tblLayout w:type="fixed"/>
        <w:tblLook w:val="04A0" w:firstRow="1" w:lastRow="0" w:firstColumn="1" w:lastColumn="0" w:noHBand="0" w:noVBand="1"/>
        <w:tblCaption w:val="אישור קיום ביטוח"/>
      </w:tblPr>
      <w:tblGrid>
        <w:gridCol w:w="11530"/>
      </w:tblGrid>
      <w:tr w:rsidR="0080585D" w:rsidRPr="00B307CA" w:rsidTr="0080585D">
        <w:trPr>
          <w:trHeight w:val="57"/>
          <w:tblHeader/>
        </w:trPr>
        <w:tc>
          <w:tcPr>
            <w:tcW w:w="11530" w:type="dxa"/>
            <w:shd w:val="clear" w:color="auto" w:fill="F2F2F2" w:themeFill="background1" w:themeFillShade="F2"/>
          </w:tcPr>
          <w:p w:rsidR="0080585D" w:rsidRPr="00B307CA" w:rsidRDefault="0080585D" w:rsidP="0080585D">
            <w:pPr>
              <w:ind w:left="50" w:right="78"/>
              <w:rPr>
                <w:rFonts w:asciiTheme="minorBidi" w:hAnsiTheme="minorBidi" w:cs="David"/>
                <w:b/>
                <w:rtl/>
              </w:rPr>
            </w:pPr>
            <w:r w:rsidRPr="00B307CA">
              <w:rPr>
                <w:rFonts w:asciiTheme="minorBidi" w:hAnsiTheme="minorBidi" w:cs="David" w:hint="cs"/>
                <w:b/>
                <w:rtl/>
              </w:rPr>
              <w:t xml:space="preserve">פירוט השירותים </w:t>
            </w:r>
            <w:r w:rsidRPr="00B307CA">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B307CA">
              <w:rPr>
                <w:rFonts w:asciiTheme="minorBidi" w:hAnsiTheme="minorBidi" w:cs="David" w:hint="cs"/>
                <w:bCs/>
                <w:sz w:val="16"/>
                <w:szCs w:val="16"/>
                <w:rtl/>
              </w:rPr>
              <w:t>ג'</w:t>
            </w:r>
            <w:r w:rsidRPr="00B307CA">
              <w:rPr>
                <w:rFonts w:ascii="David" w:hAnsi="David" w:cs="David" w:hint="cs"/>
                <w:sz w:val="16"/>
                <w:szCs w:val="16"/>
                <w:rtl/>
              </w:rPr>
              <w:t xml:space="preserve"> כפי שמפורסם על ידי רשות שוק ההון, ביטוח וחסכון</w:t>
            </w:r>
            <w:r w:rsidRPr="00B307CA">
              <w:rPr>
                <w:rFonts w:asciiTheme="minorBidi" w:hAnsiTheme="minorBidi" w:cs="David" w:hint="cs"/>
                <w:b/>
                <w:sz w:val="16"/>
                <w:szCs w:val="16"/>
                <w:rtl/>
              </w:rPr>
              <w:t xml:space="preserve">. </w:t>
            </w:r>
            <w:r w:rsidRPr="00B307CA">
              <w:rPr>
                <w:rFonts w:ascii="David" w:hAnsi="David" w:cs="David" w:hint="cs"/>
                <w:sz w:val="16"/>
                <w:szCs w:val="16"/>
                <w:rtl/>
              </w:rPr>
              <w:t>ניתן להציג בנוסף גם המלל המוצג לצד הקוד ברשימה הסגורה</w:t>
            </w:r>
            <w:r w:rsidRPr="00B307CA">
              <w:rPr>
                <w:rFonts w:asciiTheme="minorBidi" w:hAnsiTheme="minorBidi" w:cs="David" w:hint="cs"/>
                <w:b/>
                <w:sz w:val="16"/>
                <w:szCs w:val="16"/>
                <w:rtl/>
              </w:rPr>
              <w:t>)*:</w:t>
            </w:r>
          </w:p>
        </w:tc>
      </w:tr>
      <w:tr w:rsidR="0080585D" w:rsidRPr="00B307CA" w:rsidTr="0080585D">
        <w:trPr>
          <w:trHeight w:val="173"/>
        </w:trPr>
        <w:tc>
          <w:tcPr>
            <w:tcW w:w="11530" w:type="dxa"/>
          </w:tcPr>
          <w:p w:rsidR="0080585D" w:rsidRPr="00CA2272" w:rsidRDefault="0080585D" w:rsidP="0080585D">
            <w:pPr>
              <w:rPr>
                <w:rFonts w:cs="David"/>
                <w:rtl/>
              </w:rPr>
            </w:pPr>
            <w:r>
              <w:rPr>
                <w:rFonts w:asciiTheme="minorBidi" w:hAnsiTheme="minorBidi" w:cs="David" w:hint="cs"/>
                <w:b/>
                <w:bCs/>
                <w:rtl/>
              </w:rPr>
              <w:t xml:space="preserve">026 (הפקת אירועים/ אולמות אירועים) </w:t>
            </w:r>
            <w:r w:rsidRPr="0041226D">
              <w:rPr>
                <w:rFonts w:cs="David" w:hint="cs"/>
                <w:rtl/>
              </w:rPr>
              <w:t xml:space="preserve">שירותי ניהול הפקה ובימוי טקס המשואות כולל בין היתר, פיקוח, תיאום ותכנון, הוצאה לפועל של התוכן האומנותי, התקשרויות עם ספקי ביצוע, טיפול בכלל הלוגיסטיקה וליווי המשתתפים, ניהול תקציב, אחריות על בטיחות, פירוקים והחזרת השטח לקדמותו, סיקור ושידור האירוע  </w:t>
            </w:r>
          </w:p>
        </w:tc>
      </w:tr>
      <w:tr w:rsidR="0080585D" w:rsidRPr="00B307CA" w:rsidTr="0080585D">
        <w:trPr>
          <w:trHeight w:val="227"/>
          <w:tblHeader/>
        </w:trPr>
        <w:tc>
          <w:tcPr>
            <w:tcW w:w="11530" w:type="dxa"/>
            <w:shd w:val="clear" w:color="auto" w:fill="F2F2F2" w:themeFill="background1" w:themeFillShade="F2"/>
          </w:tcPr>
          <w:p w:rsidR="0080585D" w:rsidRPr="00B307CA" w:rsidRDefault="0080585D" w:rsidP="0080585D">
            <w:pPr>
              <w:ind w:left="50" w:right="78"/>
              <w:rPr>
                <w:rFonts w:asciiTheme="minorBidi" w:hAnsiTheme="minorBidi" w:cs="David"/>
                <w:b/>
                <w:rtl/>
              </w:rPr>
            </w:pPr>
            <w:r w:rsidRPr="00B307CA">
              <w:rPr>
                <w:rFonts w:asciiTheme="minorBidi" w:hAnsiTheme="minorBidi" w:cs="David" w:hint="cs"/>
                <w:b/>
                <w:rtl/>
              </w:rPr>
              <w:t>ביטול/שינוי הפוליסה *</w:t>
            </w:r>
          </w:p>
        </w:tc>
      </w:tr>
      <w:tr w:rsidR="0080585D" w:rsidRPr="00B307CA" w:rsidTr="0080585D">
        <w:trPr>
          <w:trHeight w:val="334"/>
        </w:trPr>
        <w:tc>
          <w:tcPr>
            <w:tcW w:w="11530" w:type="dxa"/>
            <w:vAlign w:val="center"/>
          </w:tcPr>
          <w:p w:rsidR="0080585D" w:rsidRPr="00497C99" w:rsidRDefault="0080585D" w:rsidP="0080585D">
            <w:pPr>
              <w:rPr>
                <w:rFonts w:asciiTheme="minorBidi" w:hAnsiTheme="minorBidi" w:cs="David"/>
                <w:bCs/>
                <w:sz w:val="20"/>
                <w:szCs w:val="20"/>
                <w:rtl/>
              </w:rPr>
            </w:pPr>
            <w:r w:rsidRPr="00497C99">
              <w:rPr>
                <w:rFonts w:asciiTheme="minorBidi" w:hAnsiTheme="minorBidi" w:cs="David" w:hint="eastAsia"/>
                <w:b/>
                <w:sz w:val="20"/>
                <w:szCs w:val="20"/>
                <w:rtl/>
              </w:rPr>
              <w:t>שינוי</w:t>
            </w:r>
            <w:r w:rsidRPr="00497C99">
              <w:rPr>
                <w:rFonts w:asciiTheme="minorBidi" w:hAnsiTheme="minorBidi" w:cs="David"/>
                <w:b/>
                <w:sz w:val="20"/>
                <w:szCs w:val="20"/>
                <w:rtl/>
              </w:rPr>
              <w:t xml:space="preserve"> </w:t>
            </w:r>
            <w:r w:rsidRPr="00497C99">
              <w:rPr>
                <w:rFonts w:asciiTheme="minorBidi" w:hAnsiTheme="minorBidi" w:cs="David" w:hint="cs"/>
                <w:b/>
                <w:sz w:val="20"/>
                <w:szCs w:val="20"/>
                <w:rtl/>
              </w:rPr>
              <w:t>לרעת</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מבקש</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האישור</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או</w:t>
            </w:r>
            <w:r w:rsidRPr="00497C99">
              <w:rPr>
                <w:rFonts w:asciiTheme="minorBidi" w:hAnsiTheme="minorBidi" w:cs="David"/>
                <w:b/>
                <w:sz w:val="20"/>
                <w:szCs w:val="20"/>
                <w:rtl/>
              </w:rPr>
              <w:t xml:space="preserve"> ביטול </w:t>
            </w:r>
            <w:r w:rsidRPr="00497C99">
              <w:rPr>
                <w:rFonts w:asciiTheme="minorBidi" w:hAnsiTheme="minorBidi" w:cs="David" w:hint="eastAsia"/>
                <w:b/>
                <w:sz w:val="20"/>
                <w:szCs w:val="20"/>
                <w:rtl/>
              </w:rPr>
              <w:t>של</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פוליסת</w:t>
            </w:r>
            <w:r w:rsidRPr="00497C99">
              <w:rPr>
                <w:rFonts w:asciiTheme="minorBidi" w:hAnsiTheme="minorBidi" w:cs="David"/>
                <w:b/>
                <w:sz w:val="20"/>
                <w:szCs w:val="20"/>
                <w:rtl/>
              </w:rPr>
              <w:t xml:space="preserve"> ביטוח,  </w:t>
            </w:r>
            <w:r w:rsidRPr="00497C99">
              <w:rPr>
                <w:rFonts w:asciiTheme="minorBidi" w:hAnsiTheme="minorBidi" w:cs="David" w:hint="eastAsia"/>
                <w:b/>
                <w:sz w:val="20"/>
                <w:szCs w:val="20"/>
                <w:rtl/>
              </w:rPr>
              <w:t>לא</w:t>
            </w:r>
            <w:r w:rsidRPr="00497C99">
              <w:rPr>
                <w:rFonts w:asciiTheme="minorBidi" w:hAnsiTheme="minorBidi" w:cs="David"/>
                <w:b/>
                <w:sz w:val="20"/>
                <w:szCs w:val="20"/>
                <w:rtl/>
              </w:rPr>
              <w:t xml:space="preserve"> ייכנס לתוקף אלא </w:t>
            </w:r>
            <w:r w:rsidRPr="00497C99">
              <w:rPr>
                <w:rFonts w:asciiTheme="minorBidi" w:hAnsiTheme="minorBidi" w:cs="David" w:hint="cs"/>
                <w:bCs/>
                <w:color w:val="FF0000"/>
                <w:sz w:val="20"/>
                <w:szCs w:val="20"/>
                <w:rtl/>
              </w:rPr>
              <w:t xml:space="preserve">60 </w:t>
            </w:r>
            <w:r w:rsidRPr="00497C99">
              <w:rPr>
                <w:rFonts w:asciiTheme="minorBidi" w:hAnsiTheme="minorBidi" w:cs="David" w:hint="eastAsia"/>
                <w:bCs/>
                <w:sz w:val="20"/>
                <w:szCs w:val="20"/>
                <w:rtl/>
              </w:rPr>
              <w:t>יום</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לאחר</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משלוח</w:t>
            </w:r>
            <w:r w:rsidRPr="00497C99">
              <w:rPr>
                <w:rFonts w:asciiTheme="minorBidi" w:hAnsiTheme="minorBidi" w:cs="David"/>
                <w:b/>
                <w:sz w:val="20"/>
                <w:szCs w:val="20"/>
                <w:rtl/>
              </w:rPr>
              <w:t xml:space="preserve"> הודעה </w:t>
            </w:r>
            <w:r w:rsidRPr="00497C99">
              <w:rPr>
                <w:rFonts w:asciiTheme="minorBidi" w:hAnsiTheme="minorBidi" w:cs="David" w:hint="eastAsia"/>
                <w:b/>
                <w:sz w:val="20"/>
                <w:szCs w:val="20"/>
                <w:rtl/>
              </w:rPr>
              <w:t>למבקש</w:t>
            </w:r>
            <w:r w:rsidRPr="00497C99">
              <w:rPr>
                <w:rFonts w:asciiTheme="minorBidi" w:hAnsiTheme="minorBidi" w:cs="David"/>
                <w:b/>
                <w:sz w:val="20"/>
                <w:szCs w:val="20"/>
                <w:rtl/>
              </w:rPr>
              <w:t xml:space="preserve"> </w:t>
            </w:r>
            <w:r w:rsidRPr="00497C99">
              <w:rPr>
                <w:rFonts w:asciiTheme="minorBidi" w:hAnsiTheme="minorBidi" w:cs="David" w:hint="eastAsia"/>
                <w:b/>
                <w:sz w:val="20"/>
                <w:szCs w:val="20"/>
                <w:rtl/>
              </w:rPr>
              <w:t>האישור</w:t>
            </w:r>
            <w:r w:rsidRPr="00497C99">
              <w:rPr>
                <w:rFonts w:asciiTheme="minorBidi" w:hAnsiTheme="minorBidi" w:cs="David"/>
                <w:b/>
                <w:sz w:val="20"/>
                <w:szCs w:val="20"/>
                <w:rtl/>
              </w:rPr>
              <w:t xml:space="preserve"> בדבר השינוי או הביטול.</w:t>
            </w:r>
          </w:p>
        </w:tc>
      </w:tr>
      <w:tr w:rsidR="0080585D" w:rsidRPr="00B307CA" w:rsidTr="0080585D">
        <w:trPr>
          <w:trHeight w:val="227"/>
          <w:tblHeader/>
        </w:trPr>
        <w:tc>
          <w:tcPr>
            <w:tcW w:w="11530" w:type="dxa"/>
            <w:shd w:val="clear" w:color="auto" w:fill="F2F2F2" w:themeFill="background1" w:themeFillShade="F2"/>
          </w:tcPr>
          <w:p w:rsidR="0080585D" w:rsidRPr="00033A76" w:rsidRDefault="0080585D" w:rsidP="0080585D">
            <w:pPr>
              <w:ind w:left="50" w:right="78"/>
              <w:rPr>
                <w:rFonts w:asciiTheme="minorBidi" w:hAnsiTheme="minorBidi" w:cs="David"/>
                <w:b/>
                <w:strike/>
                <w:color w:val="FF0000"/>
                <w:rtl/>
              </w:rPr>
            </w:pPr>
          </w:p>
        </w:tc>
      </w:tr>
      <w:tr w:rsidR="0080585D" w:rsidRPr="00B307CA" w:rsidTr="0080585D">
        <w:trPr>
          <w:trHeight w:val="334"/>
        </w:trPr>
        <w:tc>
          <w:tcPr>
            <w:tcW w:w="11530" w:type="dxa"/>
            <w:vAlign w:val="center"/>
          </w:tcPr>
          <w:p w:rsidR="0080585D" w:rsidRPr="00033A76" w:rsidRDefault="0080585D" w:rsidP="0080585D">
            <w:pPr>
              <w:rPr>
                <w:rFonts w:asciiTheme="minorBidi" w:hAnsiTheme="minorBidi" w:cs="David"/>
                <w:bCs/>
                <w:strike/>
                <w:color w:val="FF0000"/>
                <w:sz w:val="20"/>
                <w:rtl/>
              </w:rPr>
            </w:pPr>
          </w:p>
        </w:tc>
      </w:tr>
      <w:tr w:rsidR="0080585D" w:rsidRPr="00B307CA" w:rsidTr="0080585D">
        <w:trPr>
          <w:trHeight w:val="227"/>
          <w:tblHeader/>
        </w:trPr>
        <w:tc>
          <w:tcPr>
            <w:tcW w:w="11530" w:type="dxa"/>
            <w:shd w:val="clear" w:color="auto" w:fill="F2F2F2" w:themeFill="background1" w:themeFillShade="F2"/>
          </w:tcPr>
          <w:p w:rsidR="0080585D" w:rsidRPr="00B307CA" w:rsidRDefault="0080585D" w:rsidP="0080585D">
            <w:pPr>
              <w:ind w:left="50" w:right="78"/>
              <w:rPr>
                <w:rFonts w:asciiTheme="minorBidi" w:hAnsiTheme="minorBidi" w:cs="David"/>
                <w:b/>
                <w:rtl/>
              </w:rPr>
            </w:pPr>
            <w:r w:rsidRPr="00B307CA">
              <w:rPr>
                <w:rFonts w:asciiTheme="minorBidi" w:hAnsiTheme="minorBidi" w:cs="David" w:hint="cs"/>
                <w:b/>
                <w:rtl/>
              </w:rPr>
              <w:t>חתימת האישור</w:t>
            </w:r>
          </w:p>
        </w:tc>
      </w:tr>
      <w:tr w:rsidR="0080585D" w:rsidRPr="00B307CA" w:rsidTr="0080585D">
        <w:trPr>
          <w:trHeight w:val="383"/>
        </w:trPr>
        <w:tc>
          <w:tcPr>
            <w:tcW w:w="11530" w:type="dxa"/>
          </w:tcPr>
          <w:p w:rsidR="0080585D" w:rsidRPr="00B307CA" w:rsidRDefault="0080585D" w:rsidP="0080585D">
            <w:pPr>
              <w:ind w:left="50" w:right="78"/>
              <w:rPr>
                <w:rFonts w:asciiTheme="minorBidi" w:hAnsiTheme="minorBidi" w:cs="David"/>
                <w:b/>
                <w:rtl/>
              </w:rPr>
            </w:pPr>
            <w:r w:rsidRPr="00B307CA">
              <w:rPr>
                <w:rFonts w:asciiTheme="minorBidi" w:hAnsiTheme="minorBidi" w:cs="David" w:hint="cs"/>
                <w:b/>
                <w:rtl/>
              </w:rPr>
              <w:t>המבטח:</w:t>
            </w:r>
          </w:p>
        </w:tc>
      </w:tr>
    </w:tbl>
    <w:p w:rsidR="0080585D" w:rsidRPr="0080585D" w:rsidRDefault="0080585D"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Default="002E195E" w:rsidP="002E195E">
      <w:pPr>
        <w:rPr>
          <w:rFonts w:ascii="David" w:hAnsi="David" w:cs="David"/>
          <w:sz w:val="24"/>
          <w:szCs w:val="24"/>
          <w:rtl/>
        </w:rPr>
      </w:pPr>
    </w:p>
    <w:p w:rsidR="002E195E" w:rsidRPr="00920B9D" w:rsidRDefault="002E195E" w:rsidP="00920B9D">
      <w:pPr>
        <w:rPr>
          <w:rtl/>
        </w:rPr>
      </w:pPr>
    </w:p>
    <w:sectPr w:rsidR="002E195E" w:rsidRPr="00920B9D" w:rsidSect="00FA36B1">
      <w:headerReference w:type="default" r:id="rId8"/>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0618" w:rsidRDefault="00F90618" w:rsidP="0027487E">
      <w:pPr>
        <w:spacing w:after="0" w:line="240" w:lineRule="auto"/>
      </w:pPr>
      <w:r>
        <w:separator/>
      </w:r>
    </w:p>
  </w:endnote>
  <w:endnote w:type="continuationSeparator" w:id="0">
    <w:p w:rsidR="00F90618" w:rsidRDefault="00F90618" w:rsidP="00274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0618" w:rsidRDefault="00F90618" w:rsidP="0027487E">
      <w:pPr>
        <w:spacing w:after="0" w:line="240" w:lineRule="auto"/>
      </w:pPr>
      <w:r>
        <w:separator/>
      </w:r>
    </w:p>
  </w:footnote>
  <w:footnote w:type="continuationSeparator" w:id="0">
    <w:p w:rsidR="00F90618" w:rsidRDefault="00F90618" w:rsidP="002748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487E" w:rsidRDefault="0027487E">
    <w:pPr>
      <w:pStyle w:val="a3"/>
      <w:rPr>
        <w:rtl/>
      </w:rPr>
    </w:pPr>
    <w:r>
      <w:rPr>
        <w:noProof/>
      </w:rPr>
      <w:drawing>
        <wp:anchor distT="0" distB="0" distL="114300" distR="114300" simplePos="0" relativeHeight="251659264" behindDoc="1" locked="0" layoutInCell="1" allowOverlap="1" wp14:anchorId="3E7443B3" wp14:editId="0D560EBC">
          <wp:simplePos x="0" y="0"/>
          <wp:positionH relativeFrom="margin">
            <wp:posOffset>-401955</wp:posOffset>
          </wp:positionH>
          <wp:positionV relativeFrom="paragraph">
            <wp:posOffset>-1428750</wp:posOffset>
          </wp:positionV>
          <wp:extent cx="6366933" cy="35814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רכז ההסברה רהמ רקע שקוף .png"/>
                  <pic:cNvPicPr/>
                </pic:nvPicPr>
                <pic:blipFill>
                  <a:blip r:embed="rId1">
                    <a:extLst>
                      <a:ext uri="{28A0092B-C50C-407E-A947-70E740481C1C}">
                        <a14:useLocalDpi xmlns:a14="http://schemas.microsoft.com/office/drawing/2010/main" val="0"/>
                      </a:ext>
                    </a:extLst>
                  </a:blip>
                  <a:stretch>
                    <a:fillRect/>
                  </a:stretch>
                </pic:blipFill>
                <pic:spPr>
                  <a:xfrm>
                    <a:off x="0" y="0"/>
                    <a:ext cx="6366933" cy="3581400"/>
                  </a:xfrm>
                  <a:prstGeom prst="rect">
                    <a:avLst/>
                  </a:prstGeom>
                </pic:spPr>
              </pic:pic>
            </a:graphicData>
          </a:graphic>
          <wp14:sizeRelH relativeFrom="margin">
            <wp14:pctWidth>0</wp14:pctWidth>
          </wp14:sizeRelH>
          <wp14:sizeRelV relativeFrom="margin">
            <wp14:pctHeight>0</wp14:pctHeight>
          </wp14:sizeRelV>
        </wp:anchor>
      </w:drawing>
    </w:r>
  </w:p>
  <w:p w:rsidR="0027487E" w:rsidRDefault="0027487E">
    <w:pPr>
      <w:pStyle w:val="a3"/>
      <w:rPr>
        <w:rtl/>
      </w:rPr>
    </w:pPr>
  </w:p>
  <w:p w:rsidR="0027487E" w:rsidRDefault="0027487E" w:rsidP="003D37E5">
    <w:pPr>
      <w:pStyle w:val="a3"/>
      <w:jc w:val="right"/>
      <w:rPr>
        <w:rtl/>
      </w:rPr>
    </w:pPr>
  </w:p>
  <w:p w:rsidR="0027487E" w:rsidRDefault="0027487E">
    <w:pPr>
      <w:pStyle w:val="a3"/>
      <w:rPr>
        <w:rtl/>
      </w:rPr>
    </w:pPr>
  </w:p>
  <w:p w:rsidR="0027487E" w:rsidRDefault="0027487E">
    <w:pPr>
      <w:pStyle w:val="a3"/>
      <w:rPr>
        <w:rtl/>
      </w:rPr>
    </w:pPr>
  </w:p>
  <w:p w:rsidR="003D37E5" w:rsidRDefault="003D37E5">
    <w:pPr>
      <w:pStyle w:val="a3"/>
      <w:rPr>
        <w:rtl/>
      </w:rPr>
    </w:pPr>
  </w:p>
  <w:p w:rsidR="003D37E5" w:rsidRDefault="003D37E5">
    <w:pPr>
      <w:pStyle w:val="a3"/>
    </w:pPr>
  </w:p>
  <w:p w:rsidR="0027487E" w:rsidRDefault="0027487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2475BA7"/>
    <w:multiLevelType w:val="multilevel"/>
    <w:tmpl w:val="80E08C3E"/>
    <w:lvl w:ilvl="0">
      <w:start w:val="1"/>
      <w:numFmt w:val="decimal"/>
      <w:lvlText w:val="%1."/>
      <w:lvlJc w:val="left"/>
      <w:pPr>
        <w:ind w:left="360" w:hanging="360"/>
      </w:pPr>
      <w:rPr>
        <w:rFonts w:ascii="David" w:eastAsia="Times New Roman" w:hAnsi="David" w:cs="David" w:hint="cs"/>
        <w:b/>
        <w:bCs/>
      </w:rPr>
    </w:lvl>
    <w:lvl w:ilvl="1">
      <w:start w:val="1"/>
      <w:numFmt w:val="decimal"/>
      <w:lvlText w:val="%1.%2"/>
      <w:lvlJc w:val="left"/>
      <w:pPr>
        <w:ind w:left="750" w:hanging="360"/>
      </w:pPr>
      <w:rPr>
        <w:b w:val="0"/>
        <w:bCs w:val="0"/>
      </w:rPr>
    </w:lvl>
    <w:lvl w:ilvl="2">
      <w:start w:val="1"/>
      <w:numFmt w:val="decimal"/>
      <w:lvlText w:val="%1.%2.%3"/>
      <w:lvlJc w:val="left"/>
      <w:pPr>
        <w:ind w:left="624" w:hanging="397"/>
      </w:pPr>
      <w:rPr>
        <w:b w:val="0"/>
        <w:bCs w:val="0"/>
      </w:rPr>
    </w:lvl>
    <w:lvl w:ilvl="3">
      <w:start w:val="1"/>
      <w:numFmt w:val="decimal"/>
      <w:lvlText w:val="%1.%2.%3.%4"/>
      <w:lvlJc w:val="left"/>
      <w:pPr>
        <w:ind w:left="2137" w:hanging="720"/>
      </w:pPr>
      <w:rPr>
        <w:lang w:bidi="he-IL"/>
      </w:rPr>
    </w:lvl>
    <w:lvl w:ilvl="4">
      <w:start w:val="1"/>
      <w:numFmt w:val="decimal"/>
      <w:lvlText w:val="%1.%2.%3.%4.%5"/>
      <w:lvlJc w:val="left"/>
      <w:pPr>
        <w:ind w:left="2640" w:hanging="1080"/>
      </w:pPr>
    </w:lvl>
    <w:lvl w:ilvl="5">
      <w:start w:val="1"/>
      <w:numFmt w:val="decimal"/>
      <w:lvlText w:val="%1.%2.%3.%4.%5.%6"/>
      <w:lvlJc w:val="left"/>
      <w:pPr>
        <w:ind w:left="3030" w:hanging="1080"/>
      </w:pPr>
    </w:lvl>
    <w:lvl w:ilvl="6">
      <w:start w:val="1"/>
      <w:numFmt w:val="decimal"/>
      <w:lvlText w:val="%1.%2.%3.%4.%5.%6.%7"/>
      <w:lvlJc w:val="left"/>
      <w:pPr>
        <w:ind w:left="3780" w:hanging="1440"/>
      </w:pPr>
    </w:lvl>
    <w:lvl w:ilvl="7">
      <w:start w:val="1"/>
      <w:numFmt w:val="decimal"/>
      <w:lvlText w:val="%1.%2.%3.%4.%5.%6.%7.%8"/>
      <w:lvlJc w:val="left"/>
      <w:pPr>
        <w:ind w:left="4170" w:hanging="1440"/>
      </w:pPr>
    </w:lvl>
    <w:lvl w:ilvl="8">
      <w:start w:val="1"/>
      <w:numFmt w:val="decimal"/>
      <w:lvlText w:val="%1.%2.%3.%4.%5.%6.%7.%8.%9"/>
      <w:lvlJc w:val="left"/>
      <w:pPr>
        <w:ind w:left="4920" w:hanging="1800"/>
      </w:pPr>
    </w:lvl>
  </w:abstractNum>
  <w:abstractNum w:abstractNumId="4"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362014A"/>
    <w:multiLevelType w:val="multilevel"/>
    <w:tmpl w:val="80E08C3E"/>
    <w:lvl w:ilvl="0">
      <w:start w:val="1"/>
      <w:numFmt w:val="decimal"/>
      <w:lvlText w:val="%1."/>
      <w:lvlJc w:val="left"/>
      <w:pPr>
        <w:ind w:left="360" w:hanging="360"/>
      </w:pPr>
      <w:rPr>
        <w:rFonts w:ascii="David" w:eastAsia="Times New Roman" w:hAnsi="David" w:cs="David" w:hint="cs"/>
        <w:b/>
        <w:bCs/>
      </w:rPr>
    </w:lvl>
    <w:lvl w:ilvl="1">
      <w:start w:val="1"/>
      <w:numFmt w:val="decimal"/>
      <w:lvlText w:val="%1.%2"/>
      <w:lvlJc w:val="left"/>
      <w:pPr>
        <w:ind w:left="750" w:hanging="360"/>
      </w:pPr>
      <w:rPr>
        <w:b w:val="0"/>
        <w:bCs w:val="0"/>
      </w:rPr>
    </w:lvl>
    <w:lvl w:ilvl="2">
      <w:start w:val="1"/>
      <w:numFmt w:val="decimal"/>
      <w:lvlText w:val="%1.%2.%3"/>
      <w:lvlJc w:val="left"/>
      <w:pPr>
        <w:ind w:left="624" w:hanging="397"/>
      </w:pPr>
      <w:rPr>
        <w:b w:val="0"/>
        <w:bCs w:val="0"/>
      </w:rPr>
    </w:lvl>
    <w:lvl w:ilvl="3">
      <w:start w:val="1"/>
      <w:numFmt w:val="decimal"/>
      <w:lvlText w:val="%1.%2.%3.%4"/>
      <w:lvlJc w:val="left"/>
      <w:pPr>
        <w:ind w:left="2137" w:hanging="720"/>
      </w:pPr>
      <w:rPr>
        <w:lang w:bidi="he-IL"/>
      </w:rPr>
    </w:lvl>
    <w:lvl w:ilvl="4">
      <w:start w:val="1"/>
      <w:numFmt w:val="decimal"/>
      <w:lvlText w:val="%1.%2.%3.%4.%5"/>
      <w:lvlJc w:val="left"/>
      <w:pPr>
        <w:ind w:left="2640" w:hanging="1080"/>
      </w:pPr>
    </w:lvl>
    <w:lvl w:ilvl="5">
      <w:start w:val="1"/>
      <w:numFmt w:val="decimal"/>
      <w:lvlText w:val="%1.%2.%3.%4.%5.%6"/>
      <w:lvlJc w:val="left"/>
      <w:pPr>
        <w:ind w:left="3030" w:hanging="1080"/>
      </w:pPr>
    </w:lvl>
    <w:lvl w:ilvl="6">
      <w:start w:val="1"/>
      <w:numFmt w:val="decimal"/>
      <w:lvlText w:val="%1.%2.%3.%4.%5.%6.%7"/>
      <w:lvlJc w:val="left"/>
      <w:pPr>
        <w:ind w:left="3780" w:hanging="1440"/>
      </w:pPr>
    </w:lvl>
    <w:lvl w:ilvl="7">
      <w:start w:val="1"/>
      <w:numFmt w:val="decimal"/>
      <w:lvlText w:val="%1.%2.%3.%4.%5.%6.%7.%8"/>
      <w:lvlJc w:val="left"/>
      <w:pPr>
        <w:ind w:left="4170" w:hanging="1440"/>
      </w:pPr>
    </w:lvl>
    <w:lvl w:ilvl="8">
      <w:start w:val="1"/>
      <w:numFmt w:val="decimal"/>
      <w:lvlText w:val="%1.%2.%3.%4.%5.%6.%7.%8.%9"/>
      <w:lvlJc w:val="left"/>
      <w:pPr>
        <w:ind w:left="4920" w:hanging="1800"/>
      </w:pPr>
    </w:lvl>
  </w:abstractNum>
  <w:abstractNum w:abstractNumId="7"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9"/>
  </w:num>
  <w:num w:numId="2">
    <w:abstractNumId w:val="8"/>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1"/>
  </w:num>
  <w:num w:numId="7">
    <w:abstractNumId w:val="5"/>
  </w:num>
  <w:num w:numId="8">
    <w:abstractNumId w:val="4"/>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87E"/>
    <w:rsid w:val="000326D5"/>
    <w:rsid w:val="00036926"/>
    <w:rsid w:val="00185DAA"/>
    <w:rsid w:val="00192A7D"/>
    <w:rsid w:val="0027487E"/>
    <w:rsid w:val="002E195E"/>
    <w:rsid w:val="00366FB0"/>
    <w:rsid w:val="003D37E5"/>
    <w:rsid w:val="003E1796"/>
    <w:rsid w:val="004605D4"/>
    <w:rsid w:val="00500573"/>
    <w:rsid w:val="005A1346"/>
    <w:rsid w:val="005E041D"/>
    <w:rsid w:val="006D67C7"/>
    <w:rsid w:val="0080585D"/>
    <w:rsid w:val="00826EA5"/>
    <w:rsid w:val="00874A9F"/>
    <w:rsid w:val="00920B9D"/>
    <w:rsid w:val="00B079F4"/>
    <w:rsid w:val="00B95758"/>
    <w:rsid w:val="00DE4FD3"/>
    <w:rsid w:val="00EA3EE9"/>
    <w:rsid w:val="00F90618"/>
    <w:rsid w:val="00FA36B1"/>
    <w:rsid w:val="00FE5F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C54D94"/>
  <w15:chartTrackingRefBased/>
  <w15:docId w15:val="{F8FA52D3-69A6-4FB3-810A-76B5F726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E195E"/>
    <w:pPr>
      <w:bidi/>
    </w:pPr>
  </w:style>
  <w:style w:type="paragraph" w:styleId="1">
    <w:name w:val="heading 1"/>
    <w:basedOn w:val="a"/>
    <w:next w:val="a"/>
    <w:link w:val="10"/>
    <w:uiPriority w:val="9"/>
    <w:qFormat/>
    <w:rsid w:val="00B9575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B95758"/>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7487E"/>
    <w:pPr>
      <w:tabs>
        <w:tab w:val="center" w:pos="4320"/>
        <w:tab w:val="right" w:pos="8640"/>
      </w:tabs>
      <w:spacing w:after="0" w:line="240" w:lineRule="auto"/>
    </w:pPr>
  </w:style>
  <w:style w:type="character" w:customStyle="1" w:styleId="a4">
    <w:name w:val="כותרת עליונה תו"/>
    <w:basedOn w:val="a0"/>
    <w:link w:val="a3"/>
    <w:uiPriority w:val="99"/>
    <w:rsid w:val="0027487E"/>
  </w:style>
  <w:style w:type="paragraph" w:styleId="a5">
    <w:name w:val="footer"/>
    <w:basedOn w:val="a"/>
    <w:link w:val="a6"/>
    <w:uiPriority w:val="99"/>
    <w:unhideWhenUsed/>
    <w:rsid w:val="0027487E"/>
    <w:pPr>
      <w:tabs>
        <w:tab w:val="center" w:pos="4320"/>
        <w:tab w:val="right" w:pos="8640"/>
      </w:tabs>
      <w:spacing w:after="0" w:line="240" w:lineRule="auto"/>
    </w:pPr>
  </w:style>
  <w:style w:type="character" w:customStyle="1" w:styleId="a6">
    <w:name w:val="כותרת תחתונה תו"/>
    <w:basedOn w:val="a0"/>
    <w:link w:val="a5"/>
    <w:uiPriority w:val="99"/>
    <w:rsid w:val="0027487E"/>
  </w:style>
  <w:style w:type="character" w:customStyle="1" w:styleId="20">
    <w:name w:val="כותרת 2 תו"/>
    <w:basedOn w:val="a0"/>
    <w:link w:val="2"/>
    <w:uiPriority w:val="9"/>
    <w:rsid w:val="00B95758"/>
    <w:rPr>
      <w:rFonts w:ascii="Times New Roman" w:eastAsia="Times New Roman" w:hAnsi="Times New Roman" w:cs="David"/>
      <w:b/>
      <w:bCs/>
      <w:sz w:val="24"/>
      <w:szCs w:val="24"/>
      <w:u w:val="single"/>
      <w:lang w:val="x-none" w:eastAsia="x-none"/>
    </w:rPr>
  </w:style>
  <w:style w:type="paragraph" w:styleId="a7">
    <w:name w:val="List Paragraph"/>
    <w:aliases w:val="פיסקת bullets,LP1,style 2,פיסקת רשימה11,List Paragraph1"/>
    <w:basedOn w:val="a"/>
    <w:link w:val="a8"/>
    <w:uiPriority w:val="34"/>
    <w:qFormat/>
    <w:rsid w:val="00B95758"/>
    <w:pPr>
      <w:spacing w:after="0" w:line="240" w:lineRule="auto"/>
      <w:ind w:left="720"/>
      <w:contextualSpacing/>
    </w:pPr>
    <w:rPr>
      <w:rFonts w:ascii="Times New Roman" w:eastAsia="Times New Roman" w:hAnsi="Times New Roman" w:cs="Times New Roman"/>
      <w:sz w:val="24"/>
      <w:szCs w:val="24"/>
    </w:rPr>
  </w:style>
  <w:style w:type="character" w:customStyle="1" w:styleId="a8">
    <w:name w:val="פיסקת רשימה תו"/>
    <w:aliases w:val="פיסקת bullets תו,LP1 תו,style 2 תו,פיסקת רשימה11 תו,List Paragraph1 תו"/>
    <w:link w:val="a7"/>
    <w:uiPriority w:val="34"/>
    <w:rsid w:val="00B95758"/>
    <w:rPr>
      <w:rFonts w:ascii="Times New Roman" w:eastAsia="Times New Roman" w:hAnsi="Times New Roman" w:cs="Times New Roman"/>
      <w:sz w:val="24"/>
      <w:szCs w:val="24"/>
    </w:rPr>
  </w:style>
  <w:style w:type="character" w:customStyle="1" w:styleId="10">
    <w:name w:val="כותרת 1 תו"/>
    <w:basedOn w:val="a0"/>
    <w:link w:val="1"/>
    <w:uiPriority w:val="9"/>
    <w:rsid w:val="00B95758"/>
    <w:rPr>
      <w:rFonts w:asciiTheme="majorHAnsi" w:eastAsiaTheme="majorEastAsia" w:hAnsiTheme="majorHAnsi" w:cstheme="majorBidi"/>
      <w:color w:val="2F5496" w:themeColor="accent1" w:themeShade="BF"/>
      <w:sz w:val="32"/>
      <w:szCs w:val="32"/>
    </w:rPr>
  </w:style>
  <w:style w:type="table" w:styleId="a9">
    <w:name w:val="Table Grid"/>
    <w:basedOn w:val="a1"/>
    <w:uiPriority w:val="59"/>
    <w:rsid w:val="002E19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85DAA"/>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185DAA"/>
    <w:rPr>
      <w:rFonts w:ascii="Tahoma" w:hAnsi="Tahoma" w:cs="Tahoma"/>
      <w:sz w:val="18"/>
      <w:szCs w:val="18"/>
    </w:rPr>
  </w:style>
  <w:style w:type="character" w:styleId="ac">
    <w:name w:val="annotation reference"/>
    <w:basedOn w:val="a0"/>
    <w:uiPriority w:val="99"/>
    <w:semiHidden/>
    <w:unhideWhenUsed/>
    <w:rsid w:val="00185DAA"/>
    <w:rPr>
      <w:sz w:val="16"/>
      <w:szCs w:val="16"/>
    </w:rPr>
  </w:style>
  <w:style w:type="paragraph" w:styleId="ad">
    <w:name w:val="annotation text"/>
    <w:basedOn w:val="a"/>
    <w:link w:val="ae"/>
    <w:uiPriority w:val="99"/>
    <w:semiHidden/>
    <w:unhideWhenUsed/>
    <w:rsid w:val="00185DAA"/>
    <w:pPr>
      <w:spacing w:line="240" w:lineRule="auto"/>
    </w:pPr>
    <w:rPr>
      <w:sz w:val="20"/>
      <w:szCs w:val="20"/>
    </w:rPr>
  </w:style>
  <w:style w:type="character" w:customStyle="1" w:styleId="ae">
    <w:name w:val="טקסט הערה תו"/>
    <w:basedOn w:val="a0"/>
    <w:link w:val="ad"/>
    <w:uiPriority w:val="99"/>
    <w:semiHidden/>
    <w:rsid w:val="00185DAA"/>
    <w:rPr>
      <w:sz w:val="20"/>
      <w:szCs w:val="20"/>
    </w:rPr>
  </w:style>
  <w:style w:type="paragraph" w:styleId="af">
    <w:name w:val="annotation subject"/>
    <w:basedOn w:val="ad"/>
    <w:next w:val="ad"/>
    <w:link w:val="af0"/>
    <w:uiPriority w:val="99"/>
    <w:semiHidden/>
    <w:unhideWhenUsed/>
    <w:rsid w:val="00185DAA"/>
    <w:rPr>
      <w:b/>
      <w:bCs/>
    </w:rPr>
  </w:style>
  <w:style w:type="character" w:customStyle="1" w:styleId="af0">
    <w:name w:val="נושא הערה תו"/>
    <w:basedOn w:val="ae"/>
    <w:link w:val="af"/>
    <w:uiPriority w:val="99"/>
    <w:semiHidden/>
    <w:rsid w:val="00185DAA"/>
    <w:rPr>
      <w:b/>
      <w:bCs/>
      <w:sz w:val="20"/>
      <w:szCs w:val="20"/>
    </w:rPr>
  </w:style>
  <w:style w:type="paragraph" w:styleId="af1">
    <w:name w:val="Body Text"/>
    <w:basedOn w:val="a"/>
    <w:link w:val="af2"/>
    <w:uiPriority w:val="99"/>
    <w:unhideWhenUsed/>
    <w:rsid w:val="0080585D"/>
    <w:pPr>
      <w:framePr w:hSpace="189" w:wrap="around" w:vAnchor="text" w:hAnchor="margin" w:xAlign="center" w:y="-13"/>
      <w:spacing w:after="200" w:line="276" w:lineRule="auto"/>
      <w:contextualSpacing/>
    </w:pPr>
    <w:rPr>
      <w:rFonts w:ascii="David" w:hAnsi="David" w:cs="David"/>
      <w:sz w:val="24"/>
      <w:szCs w:val="24"/>
      <w:lang w:val="x-none" w:eastAsia="x-none"/>
    </w:rPr>
  </w:style>
  <w:style w:type="character" w:customStyle="1" w:styleId="af2">
    <w:name w:val="גוף טקסט תו"/>
    <w:basedOn w:val="a0"/>
    <w:link w:val="af1"/>
    <w:uiPriority w:val="99"/>
    <w:rsid w:val="0080585D"/>
    <w:rPr>
      <w:rFonts w:ascii="David" w:hAnsi="David" w:cs="David"/>
      <w:sz w:val="24"/>
      <w:szCs w:val="24"/>
      <w:lang w:val="x-none" w:eastAsia="x-none"/>
    </w:rPr>
  </w:style>
  <w:style w:type="paragraph" w:styleId="af3">
    <w:name w:val="No Spacing"/>
    <w:link w:val="af4"/>
    <w:uiPriority w:val="1"/>
    <w:qFormat/>
    <w:rsid w:val="0080585D"/>
    <w:pPr>
      <w:bidi/>
      <w:spacing w:after="0" w:line="240" w:lineRule="auto"/>
    </w:pPr>
  </w:style>
  <w:style w:type="character" w:customStyle="1" w:styleId="af4">
    <w:name w:val="ללא מרווח תו"/>
    <w:link w:val="af3"/>
    <w:uiPriority w:val="1"/>
    <w:rsid w:val="008058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1114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2E44E76E704423693492D8F65B48B08"/>
        <w:category>
          <w:name w:val="כללי"/>
          <w:gallery w:val="placeholder"/>
        </w:category>
        <w:types>
          <w:type w:val="bbPlcHdr"/>
        </w:types>
        <w:behaviors>
          <w:behavior w:val="content"/>
        </w:behaviors>
        <w:guid w:val="{204D6E6A-6C83-4CE3-890C-AA2E5F800126}"/>
      </w:docPartPr>
      <w:docPartBody>
        <w:p w:rsidR="00000000" w:rsidRDefault="00EC6DD3" w:rsidP="00EC6DD3">
          <w:pPr>
            <w:pStyle w:val="C2E44E76E704423693492D8F65B48B08"/>
          </w:pPr>
          <w:r w:rsidRPr="00C251C6">
            <w:rPr>
              <w:rFonts w:asciiTheme="minorBidi" w:hAnsiTheme="minorBidi" w:cs="David" w:hint="cs"/>
              <w:bCs/>
              <w:sz w:val="28"/>
              <w:szCs w:val="28"/>
              <w:rtl/>
            </w:rPr>
            <w:t>______</w:t>
          </w:r>
        </w:p>
      </w:docPartBody>
    </w:docPart>
    <w:docPart>
      <w:docPartPr>
        <w:name w:val="4BBC394562A343E7A4FAF337C22B581C"/>
        <w:category>
          <w:name w:val="כללי"/>
          <w:gallery w:val="placeholder"/>
        </w:category>
        <w:types>
          <w:type w:val="bbPlcHdr"/>
        </w:types>
        <w:behaviors>
          <w:behavior w:val="content"/>
        </w:behaviors>
        <w:guid w:val="{746B4343-B2DB-4917-8DDB-8E6DE36A7720}"/>
      </w:docPartPr>
      <w:docPartBody>
        <w:p w:rsidR="00000000" w:rsidRDefault="00EC6DD3" w:rsidP="00EC6DD3">
          <w:pPr>
            <w:pStyle w:val="4BBC394562A343E7A4FAF337C22B581C"/>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DD3"/>
    <w:rsid w:val="00EC6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2E44E76E704423693492D8F65B48B08">
    <w:name w:val="C2E44E76E704423693492D8F65B48B08"/>
    <w:rsid w:val="00EC6DD3"/>
    <w:pPr>
      <w:bidi/>
    </w:pPr>
  </w:style>
  <w:style w:type="paragraph" w:customStyle="1" w:styleId="4BBC394562A343E7A4FAF337C22B581C">
    <w:name w:val="4BBC394562A343E7A4FAF337C22B581C"/>
    <w:rsid w:val="00EC6DD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DFCCE-1610-4509-A8E7-DDB3BE8F3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2956</Words>
  <Characters>14781</Characters>
  <Application>Microsoft Office Word</Application>
  <DocSecurity>0</DocSecurity>
  <Lines>123</Lines>
  <Paragraphs>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Lior Gedanian</dc:creator>
  <cp:keywords/>
  <dc:description/>
  <cp:lastModifiedBy>Lior Gedanian</cp:lastModifiedBy>
  <cp:revision>3</cp:revision>
  <dcterms:created xsi:type="dcterms:W3CDTF">2023-07-12T14:44:00Z</dcterms:created>
  <dcterms:modified xsi:type="dcterms:W3CDTF">2023-07-12T14:44:00Z</dcterms:modified>
</cp:coreProperties>
</file>