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E195E" w:rsidRPr="00E666F5" w:rsidRDefault="002E195E" w:rsidP="002E195E">
      <w:pPr>
        <w:keepNext/>
        <w:spacing w:after="0" w:line="240" w:lineRule="auto"/>
        <w:outlineLvl w:val="0"/>
        <w:rPr>
          <w:rFonts w:ascii="David" w:eastAsia="Times New Roman" w:hAnsi="David" w:cs="David"/>
          <w:sz w:val="24"/>
          <w:szCs w:val="24"/>
          <w:rtl/>
        </w:rPr>
      </w:pPr>
    </w:p>
    <w:p w:rsidR="002E195E" w:rsidRPr="00E666F5" w:rsidRDefault="002E195E" w:rsidP="002E195E">
      <w:pPr>
        <w:keepNext/>
        <w:spacing w:after="0" w:line="240" w:lineRule="auto"/>
        <w:jc w:val="right"/>
        <w:outlineLvl w:val="0"/>
        <w:rPr>
          <w:rFonts w:ascii="David" w:eastAsia="Times New Roman" w:hAnsi="David" w:cs="David"/>
          <w:sz w:val="24"/>
          <w:szCs w:val="24"/>
          <w:rtl/>
        </w:rPr>
      </w:pPr>
      <w:r w:rsidRPr="00E666F5">
        <w:rPr>
          <w:rFonts w:ascii="David" w:eastAsia="Times New Roman" w:hAnsi="David" w:cs="David" w:hint="cs"/>
          <w:sz w:val="24"/>
          <w:szCs w:val="24"/>
          <w:rtl/>
        </w:rPr>
        <w:t xml:space="preserve">תאריך: </w:t>
      </w:r>
      <w:r>
        <w:rPr>
          <w:rFonts w:ascii="David" w:eastAsia="Times New Roman" w:hAnsi="David" w:cs="David" w:hint="cs"/>
          <w:sz w:val="24"/>
          <w:szCs w:val="24"/>
          <w:rtl/>
        </w:rPr>
        <w:t>1</w:t>
      </w:r>
      <w:r w:rsidR="00B079F4">
        <w:rPr>
          <w:rFonts w:ascii="David" w:eastAsia="Times New Roman" w:hAnsi="David" w:cs="David" w:hint="cs"/>
          <w:sz w:val="24"/>
          <w:szCs w:val="24"/>
          <w:rtl/>
        </w:rPr>
        <w:t>2</w:t>
      </w:r>
      <w:r>
        <w:rPr>
          <w:rFonts w:ascii="David" w:eastAsia="Times New Roman" w:hAnsi="David" w:cs="David" w:hint="cs"/>
          <w:sz w:val="24"/>
          <w:szCs w:val="24"/>
          <w:rtl/>
        </w:rPr>
        <w:t>.7.23</w:t>
      </w:r>
    </w:p>
    <w:p w:rsidR="002E195E" w:rsidRPr="00E666F5" w:rsidRDefault="002E195E" w:rsidP="002E195E">
      <w:pPr>
        <w:keepNext/>
        <w:spacing w:after="0" w:line="240" w:lineRule="auto"/>
        <w:jc w:val="right"/>
        <w:outlineLvl w:val="0"/>
        <w:rPr>
          <w:rFonts w:ascii="David" w:eastAsia="Times New Roman" w:hAnsi="David" w:cs="David"/>
          <w:sz w:val="24"/>
          <w:szCs w:val="24"/>
          <w:rtl/>
        </w:rPr>
      </w:pPr>
      <w:r w:rsidRPr="00E666F5">
        <w:rPr>
          <w:rFonts w:ascii="David" w:eastAsia="Times New Roman" w:hAnsi="David" w:cs="David" w:hint="cs"/>
          <w:sz w:val="24"/>
          <w:szCs w:val="24"/>
          <w:rtl/>
        </w:rPr>
        <w:t xml:space="preserve">מכרז פומבי מס' </w:t>
      </w:r>
      <w:r>
        <w:rPr>
          <w:rFonts w:ascii="David" w:eastAsia="Times New Roman" w:hAnsi="David" w:cs="David" w:hint="cs"/>
          <w:sz w:val="24"/>
          <w:szCs w:val="24"/>
          <w:rtl/>
        </w:rPr>
        <w:t>12/2023</w:t>
      </w:r>
      <w:r w:rsidRPr="00E666F5">
        <w:rPr>
          <w:rFonts w:ascii="David" w:eastAsia="Times New Roman" w:hAnsi="David" w:cs="David" w:hint="cs"/>
          <w:sz w:val="24"/>
          <w:szCs w:val="24"/>
          <w:rtl/>
        </w:rPr>
        <w:t xml:space="preserve">  </w:t>
      </w:r>
    </w:p>
    <w:p w:rsidR="002E195E" w:rsidRPr="00E666F5" w:rsidRDefault="002E195E" w:rsidP="002E195E">
      <w:pPr>
        <w:keepNext/>
        <w:spacing w:after="0" w:line="240" w:lineRule="auto"/>
        <w:outlineLvl w:val="0"/>
        <w:rPr>
          <w:rFonts w:ascii="David" w:eastAsia="Times New Roman" w:hAnsi="David" w:cs="David"/>
          <w:sz w:val="24"/>
          <w:szCs w:val="24"/>
          <w:rtl/>
        </w:rPr>
      </w:pPr>
      <w:r w:rsidRPr="00E666F5">
        <w:rPr>
          <w:rFonts w:ascii="David" w:eastAsia="Times New Roman" w:hAnsi="David" w:cs="David" w:hint="cs"/>
          <w:sz w:val="24"/>
          <w:szCs w:val="24"/>
          <w:rtl/>
        </w:rPr>
        <w:t xml:space="preserve">לכבוד, </w:t>
      </w:r>
    </w:p>
    <w:p w:rsidR="002E195E" w:rsidRPr="00E666F5" w:rsidRDefault="002E195E" w:rsidP="002E195E">
      <w:pPr>
        <w:spacing w:after="0" w:line="240" w:lineRule="auto"/>
        <w:rPr>
          <w:rFonts w:ascii="David" w:eastAsia="Times New Roman" w:hAnsi="David" w:cs="David"/>
          <w:sz w:val="24"/>
          <w:szCs w:val="24"/>
          <w:rtl/>
        </w:rPr>
      </w:pPr>
    </w:p>
    <w:p w:rsidR="002E195E" w:rsidRPr="00E666F5" w:rsidRDefault="002E195E" w:rsidP="002E195E">
      <w:pPr>
        <w:spacing w:after="0" w:line="240" w:lineRule="auto"/>
        <w:rPr>
          <w:rFonts w:ascii="David" w:eastAsia="Times New Roman" w:hAnsi="David" w:cs="David"/>
          <w:b/>
          <w:bCs/>
          <w:sz w:val="24"/>
          <w:szCs w:val="24"/>
          <w:u w:val="single"/>
          <w:rtl/>
        </w:rPr>
      </w:pPr>
      <w:r w:rsidRPr="00E666F5">
        <w:rPr>
          <w:rFonts w:ascii="David" w:eastAsia="Times New Roman" w:hAnsi="David" w:cs="David" w:hint="cs"/>
          <w:b/>
          <w:bCs/>
          <w:sz w:val="24"/>
          <w:szCs w:val="24"/>
          <w:u w:val="single"/>
          <w:rtl/>
        </w:rPr>
        <w:t xml:space="preserve">משתתפי המכרז </w:t>
      </w:r>
    </w:p>
    <w:p w:rsidR="002E195E" w:rsidRPr="00E666F5" w:rsidRDefault="002E195E" w:rsidP="002E195E">
      <w:pPr>
        <w:spacing w:after="0" w:line="240" w:lineRule="auto"/>
        <w:rPr>
          <w:rFonts w:ascii="David" w:eastAsia="Times New Roman" w:hAnsi="David" w:cs="David"/>
          <w:b/>
          <w:bCs/>
          <w:sz w:val="24"/>
          <w:szCs w:val="24"/>
          <w:u w:val="single"/>
          <w:rtl/>
        </w:rPr>
      </w:pPr>
    </w:p>
    <w:p w:rsidR="002E195E" w:rsidRPr="00E666F5" w:rsidRDefault="002E195E" w:rsidP="002E195E">
      <w:pPr>
        <w:spacing w:after="0" w:line="240" w:lineRule="auto"/>
        <w:rPr>
          <w:rFonts w:ascii="David" w:eastAsia="Times New Roman" w:hAnsi="David" w:cs="David"/>
          <w:sz w:val="24"/>
          <w:szCs w:val="24"/>
          <w:rtl/>
        </w:rPr>
      </w:pPr>
    </w:p>
    <w:p w:rsidR="002E195E" w:rsidRPr="00E666F5" w:rsidRDefault="002E195E" w:rsidP="002E195E">
      <w:pPr>
        <w:spacing w:after="0" w:line="240" w:lineRule="auto"/>
        <w:jc w:val="center"/>
        <w:rPr>
          <w:rFonts w:ascii="David" w:eastAsia="Times New Roman" w:hAnsi="David" w:cs="David"/>
          <w:b/>
          <w:bCs/>
          <w:sz w:val="24"/>
          <w:szCs w:val="24"/>
          <w:u w:val="single"/>
        </w:rPr>
      </w:pPr>
      <w:r w:rsidRPr="00E666F5">
        <w:rPr>
          <w:rFonts w:ascii="David" w:eastAsia="Times New Roman" w:hAnsi="David" w:cs="David" w:hint="cs"/>
          <w:b/>
          <w:bCs/>
          <w:sz w:val="24"/>
          <w:szCs w:val="24"/>
          <w:u w:val="single"/>
          <w:rtl/>
        </w:rPr>
        <w:t xml:space="preserve">הנדון: מענה לשאלות ההבהרה במסגרת מכרז פומבי מס' </w:t>
      </w:r>
      <w:r>
        <w:rPr>
          <w:rFonts w:ascii="David" w:eastAsia="Times New Roman" w:hAnsi="David" w:cs="David" w:hint="cs"/>
          <w:b/>
          <w:bCs/>
          <w:sz w:val="24"/>
          <w:szCs w:val="24"/>
          <w:u w:val="single"/>
          <w:rtl/>
        </w:rPr>
        <w:t xml:space="preserve">12/2023 לניהול הפקה ובימוי טקס הדלקת המשואות  </w:t>
      </w:r>
    </w:p>
    <w:p w:rsidR="002E195E" w:rsidRPr="00E666F5" w:rsidRDefault="002E195E" w:rsidP="002E195E">
      <w:pPr>
        <w:widowControl w:val="0"/>
        <w:overflowPunct w:val="0"/>
        <w:autoSpaceDE w:val="0"/>
        <w:autoSpaceDN w:val="0"/>
        <w:adjustRightInd w:val="0"/>
        <w:spacing w:after="0" w:line="360" w:lineRule="auto"/>
        <w:jc w:val="both"/>
        <w:textAlignment w:val="baseline"/>
        <w:rPr>
          <w:rFonts w:ascii="David" w:eastAsia="Times New Roman" w:hAnsi="David" w:cs="David"/>
          <w:b/>
          <w:bCs/>
          <w:sz w:val="24"/>
          <w:szCs w:val="24"/>
          <w:u w:val="single"/>
        </w:rPr>
      </w:pPr>
    </w:p>
    <w:p w:rsidR="002E195E" w:rsidRPr="00E666F5" w:rsidRDefault="002E195E" w:rsidP="002E195E">
      <w:pPr>
        <w:widowControl w:val="0"/>
        <w:numPr>
          <w:ilvl w:val="1"/>
          <w:numId w:val="1"/>
        </w:numPr>
        <w:overflowPunct w:val="0"/>
        <w:autoSpaceDE w:val="0"/>
        <w:autoSpaceDN w:val="0"/>
        <w:adjustRightInd w:val="0"/>
        <w:spacing w:after="0" w:line="360" w:lineRule="auto"/>
        <w:contextualSpacing/>
        <w:jc w:val="both"/>
        <w:textAlignment w:val="baseline"/>
        <w:rPr>
          <w:rFonts w:ascii="David" w:eastAsia="Times New Roman" w:hAnsi="David" w:cs="David"/>
          <w:sz w:val="24"/>
          <w:szCs w:val="24"/>
          <w:u w:val="single"/>
        </w:rPr>
      </w:pPr>
      <w:r w:rsidRPr="00E666F5">
        <w:rPr>
          <w:rFonts w:ascii="David" w:eastAsia="Times New Roman" w:hAnsi="David" w:cs="David" w:hint="cs"/>
          <w:b/>
          <w:bCs/>
          <w:sz w:val="24"/>
          <w:szCs w:val="24"/>
          <w:u w:val="single"/>
          <w:rtl/>
        </w:rPr>
        <w:t xml:space="preserve">מסמך מענה לשאלות הבהרה מהווה חלק ממסמכי המכרז המחייבים. יש לצרף מסמך זה, חתום בתחתית כל עמוד לחוברת ההצעה המוגשת למזמין. </w:t>
      </w:r>
    </w:p>
    <w:p w:rsidR="002E195E" w:rsidRPr="00E666F5" w:rsidRDefault="002E195E" w:rsidP="002E195E">
      <w:pPr>
        <w:widowControl w:val="0"/>
        <w:numPr>
          <w:ilvl w:val="1"/>
          <w:numId w:val="1"/>
        </w:numPr>
        <w:overflowPunct w:val="0"/>
        <w:autoSpaceDE w:val="0"/>
        <w:autoSpaceDN w:val="0"/>
        <w:adjustRightInd w:val="0"/>
        <w:spacing w:after="0" w:line="360" w:lineRule="auto"/>
        <w:ind w:left="758"/>
        <w:contextualSpacing/>
        <w:jc w:val="both"/>
        <w:textAlignment w:val="baseline"/>
        <w:rPr>
          <w:rFonts w:ascii="David" w:eastAsia="Times New Roman" w:hAnsi="David" w:cs="David"/>
          <w:sz w:val="24"/>
          <w:szCs w:val="24"/>
        </w:rPr>
      </w:pPr>
      <w:r w:rsidRPr="00E666F5">
        <w:rPr>
          <w:rFonts w:ascii="David" w:eastAsia="Times New Roman" w:hAnsi="David" w:cs="David" w:hint="cs"/>
          <w:sz w:val="24"/>
          <w:szCs w:val="24"/>
          <w:rtl/>
        </w:rPr>
        <w:t>למען הסר ספק, מענה המזמין להלן מתייחס לסוגיות אותן המזמין סבר שיש להבהיר. אם וככל שישנן בקשות שאין להן התייחסות בטבלה להלן, הרי שבקשות אלה נדחו, ויתר סעיפי ותנאי המכרז שלא שונו מפורשות במסמך זה, יוותרו ללא שינוי.</w:t>
      </w:r>
    </w:p>
    <w:p w:rsidR="002E195E" w:rsidRPr="00E666F5" w:rsidRDefault="002E195E" w:rsidP="002E195E">
      <w:pPr>
        <w:widowControl w:val="0"/>
        <w:numPr>
          <w:ilvl w:val="1"/>
          <w:numId w:val="1"/>
        </w:numPr>
        <w:overflowPunct w:val="0"/>
        <w:autoSpaceDE w:val="0"/>
        <w:autoSpaceDN w:val="0"/>
        <w:adjustRightInd w:val="0"/>
        <w:spacing w:after="0" w:line="360" w:lineRule="auto"/>
        <w:ind w:left="758"/>
        <w:contextualSpacing/>
        <w:jc w:val="both"/>
        <w:textAlignment w:val="baseline"/>
        <w:rPr>
          <w:rFonts w:ascii="David" w:eastAsia="Times New Roman" w:hAnsi="David" w:cs="David"/>
          <w:sz w:val="24"/>
          <w:szCs w:val="24"/>
        </w:rPr>
      </w:pPr>
      <w:r w:rsidRPr="00E666F5">
        <w:rPr>
          <w:rFonts w:ascii="David" w:eastAsia="Times New Roman" w:hAnsi="David" w:cs="David" w:hint="cs"/>
          <w:sz w:val="24"/>
          <w:szCs w:val="24"/>
          <w:rtl/>
        </w:rPr>
        <w:t xml:space="preserve">כל ההבהרות, השינויים והתיקונים האמורים במכתב זה, ייחשבו כאילו נכללו במסמכי המכרז מלכתחילה. </w:t>
      </w:r>
    </w:p>
    <w:p w:rsidR="002E195E" w:rsidRPr="00E666F5" w:rsidRDefault="002E195E" w:rsidP="002E195E">
      <w:pPr>
        <w:widowControl w:val="0"/>
        <w:numPr>
          <w:ilvl w:val="1"/>
          <w:numId w:val="1"/>
        </w:numPr>
        <w:overflowPunct w:val="0"/>
        <w:autoSpaceDE w:val="0"/>
        <w:autoSpaceDN w:val="0"/>
        <w:adjustRightInd w:val="0"/>
        <w:spacing w:after="0" w:line="360" w:lineRule="auto"/>
        <w:ind w:left="758"/>
        <w:contextualSpacing/>
        <w:jc w:val="both"/>
        <w:textAlignment w:val="baseline"/>
        <w:rPr>
          <w:rFonts w:ascii="David" w:eastAsia="Times New Roman" w:hAnsi="David" w:cs="David"/>
          <w:sz w:val="24"/>
          <w:szCs w:val="24"/>
        </w:rPr>
      </w:pPr>
      <w:r w:rsidRPr="00E666F5">
        <w:rPr>
          <w:rFonts w:ascii="David" w:eastAsia="Times New Roman" w:hAnsi="David" w:cs="David" w:hint="cs"/>
          <w:sz w:val="24"/>
          <w:szCs w:val="24"/>
          <w:rtl/>
        </w:rPr>
        <w:t>אלא אם נאמר אחרת, לכל המונחים והמושגים האמורים במסמך זה תהיה הפרשנות כאמור במסמכי המכרז.</w:t>
      </w:r>
    </w:p>
    <w:p w:rsidR="002E195E" w:rsidRPr="00E666F5" w:rsidRDefault="002E195E" w:rsidP="002E195E">
      <w:pPr>
        <w:widowControl w:val="0"/>
        <w:numPr>
          <w:ilvl w:val="1"/>
          <w:numId w:val="1"/>
        </w:numPr>
        <w:overflowPunct w:val="0"/>
        <w:autoSpaceDE w:val="0"/>
        <w:autoSpaceDN w:val="0"/>
        <w:adjustRightInd w:val="0"/>
        <w:spacing w:after="0" w:line="360" w:lineRule="auto"/>
        <w:ind w:left="758"/>
        <w:contextualSpacing/>
        <w:jc w:val="both"/>
        <w:textAlignment w:val="baseline"/>
        <w:rPr>
          <w:rFonts w:ascii="David" w:eastAsia="Times New Roman" w:hAnsi="David" w:cs="David"/>
          <w:sz w:val="24"/>
          <w:szCs w:val="24"/>
        </w:rPr>
      </w:pPr>
      <w:r w:rsidRPr="00E666F5">
        <w:rPr>
          <w:rFonts w:ascii="David" w:eastAsia="Times New Roman" w:hAnsi="David" w:cs="David" w:hint="cs"/>
          <w:sz w:val="24"/>
          <w:szCs w:val="24"/>
          <w:rtl/>
        </w:rPr>
        <w:t>אין להסתמך על כל הסבר או פירוש שניתן בעל פה או בכתב או בכל דרך אחרת על ידי מי מטעם המזמין/המשרד ו/או ועדת המכרזים, ככל שניתן, בכל פורום או צורה שהיא. השינויים היחידים מהאמור במסמכי המכרז וכן כל הפירושים וההבהרות להם, הינם כמפורט במסמך זה בלבד, ובמסמכיי הבהרות נוספים שיצאו מאתם ועדת המכרזים, ככל שיצאו.</w:t>
      </w:r>
    </w:p>
    <w:p w:rsidR="002E195E" w:rsidRPr="00E666F5" w:rsidRDefault="002E195E" w:rsidP="002E195E">
      <w:pPr>
        <w:widowControl w:val="0"/>
        <w:numPr>
          <w:ilvl w:val="1"/>
          <w:numId w:val="1"/>
        </w:numPr>
        <w:overflowPunct w:val="0"/>
        <w:autoSpaceDE w:val="0"/>
        <w:autoSpaceDN w:val="0"/>
        <w:adjustRightInd w:val="0"/>
        <w:spacing w:after="0" w:line="360" w:lineRule="auto"/>
        <w:ind w:left="758"/>
        <w:contextualSpacing/>
        <w:jc w:val="both"/>
        <w:textAlignment w:val="baseline"/>
        <w:rPr>
          <w:rFonts w:ascii="David" w:eastAsia="Times New Roman" w:hAnsi="David" w:cs="David"/>
          <w:sz w:val="24"/>
          <w:szCs w:val="24"/>
        </w:rPr>
      </w:pPr>
      <w:r w:rsidRPr="00E666F5">
        <w:rPr>
          <w:rFonts w:ascii="David" w:eastAsia="Times New Roman" w:hAnsi="David" w:cs="David" w:hint="cs"/>
          <w:sz w:val="24"/>
          <w:szCs w:val="24"/>
          <w:rtl/>
        </w:rPr>
        <w:t xml:space="preserve">מסמך זה מפורסם באתר האינטרנט של המשרד ובאתר האינטרנט הממשלתי (מינהל הרכש). </w:t>
      </w:r>
    </w:p>
    <w:p w:rsidR="002E195E" w:rsidRPr="00E666F5" w:rsidRDefault="002E195E" w:rsidP="002E195E">
      <w:pPr>
        <w:widowControl w:val="0"/>
        <w:numPr>
          <w:ilvl w:val="1"/>
          <w:numId w:val="1"/>
        </w:numPr>
        <w:overflowPunct w:val="0"/>
        <w:autoSpaceDE w:val="0"/>
        <w:autoSpaceDN w:val="0"/>
        <w:adjustRightInd w:val="0"/>
        <w:spacing w:after="0" w:line="360" w:lineRule="auto"/>
        <w:ind w:left="758"/>
        <w:contextualSpacing/>
        <w:jc w:val="both"/>
        <w:textAlignment w:val="baseline"/>
        <w:rPr>
          <w:rFonts w:ascii="David" w:eastAsia="Times New Roman" w:hAnsi="David" w:cs="David"/>
          <w:b/>
          <w:bCs/>
          <w:sz w:val="24"/>
          <w:szCs w:val="24"/>
        </w:rPr>
      </w:pPr>
      <w:r w:rsidRPr="00E666F5">
        <w:rPr>
          <w:rFonts w:ascii="David" w:eastAsia="Times New Roman" w:hAnsi="David" w:cs="David" w:hint="cs"/>
          <w:b/>
          <w:bCs/>
          <w:sz w:val="24"/>
          <w:szCs w:val="24"/>
          <w:rtl/>
        </w:rPr>
        <w:t xml:space="preserve">מצ"ב להלן שאלות המתמודדים והתשובות שניתנו על-ידי המשרד/המזמין: </w:t>
      </w:r>
    </w:p>
    <w:p w:rsidR="002E195E" w:rsidRPr="00E666F5" w:rsidRDefault="002E195E" w:rsidP="002E195E">
      <w:pPr>
        <w:rPr>
          <w:rFonts w:ascii="David" w:hAnsi="David" w:cs="David"/>
          <w:sz w:val="24"/>
          <w:szCs w:val="24"/>
          <w:rtl/>
        </w:rPr>
      </w:pPr>
    </w:p>
    <w:p w:rsidR="002E195E" w:rsidRPr="00E666F5" w:rsidRDefault="002E195E" w:rsidP="002E195E">
      <w:pPr>
        <w:rPr>
          <w:rFonts w:ascii="David" w:hAnsi="David" w:cs="David"/>
          <w:sz w:val="24"/>
          <w:szCs w:val="24"/>
          <w:rtl/>
        </w:rPr>
      </w:pPr>
    </w:p>
    <w:p w:rsidR="002E195E" w:rsidRPr="00E666F5" w:rsidRDefault="002E195E" w:rsidP="002E195E">
      <w:pPr>
        <w:rPr>
          <w:rFonts w:ascii="David" w:hAnsi="David" w:cs="David"/>
          <w:sz w:val="24"/>
          <w:szCs w:val="24"/>
          <w:rtl/>
        </w:rPr>
      </w:pPr>
    </w:p>
    <w:p w:rsidR="002E195E" w:rsidRPr="00E666F5" w:rsidRDefault="002E195E" w:rsidP="002E195E">
      <w:pPr>
        <w:rPr>
          <w:rFonts w:ascii="David" w:hAnsi="David" w:cs="David"/>
          <w:sz w:val="24"/>
          <w:szCs w:val="24"/>
          <w:rtl/>
        </w:rPr>
      </w:pPr>
    </w:p>
    <w:p w:rsidR="002E195E" w:rsidRPr="00E666F5" w:rsidRDefault="002E195E" w:rsidP="002E195E">
      <w:pPr>
        <w:rPr>
          <w:rFonts w:ascii="David" w:hAnsi="David" w:cs="David"/>
          <w:sz w:val="24"/>
          <w:szCs w:val="24"/>
          <w:rtl/>
        </w:rPr>
      </w:pPr>
    </w:p>
    <w:p w:rsidR="002E195E" w:rsidRPr="00E666F5" w:rsidRDefault="002E195E" w:rsidP="002E195E">
      <w:pPr>
        <w:rPr>
          <w:rFonts w:ascii="David" w:hAnsi="David" w:cs="David"/>
          <w:sz w:val="24"/>
          <w:szCs w:val="24"/>
          <w:rtl/>
        </w:rPr>
      </w:pPr>
    </w:p>
    <w:p w:rsidR="002E195E" w:rsidRPr="00E666F5" w:rsidRDefault="002E195E" w:rsidP="002E195E">
      <w:pPr>
        <w:rPr>
          <w:rFonts w:ascii="David" w:hAnsi="David" w:cs="David"/>
          <w:sz w:val="24"/>
          <w:szCs w:val="24"/>
          <w:rtl/>
        </w:rPr>
      </w:pPr>
    </w:p>
    <w:p w:rsidR="002E195E" w:rsidRPr="00E666F5" w:rsidRDefault="002E195E" w:rsidP="002E195E">
      <w:pPr>
        <w:rPr>
          <w:rFonts w:ascii="David" w:hAnsi="David" w:cs="David"/>
          <w:sz w:val="24"/>
          <w:szCs w:val="24"/>
          <w:rtl/>
        </w:rPr>
      </w:pPr>
    </w:p>
    <w:p w:rsidR="002E195E" w:rsidRPr="003E1796" w:rsidRDefault="002E195E" w:rsidP="003E1796">
      <w:pPr>
        <w:rPr>
          <w:rFonts w:ascii="David" w:hAnsi="David" w:cs="David"/>
          <w:sz w:val="24"/>
          <w:szCs w:val="24"/>
          <w:rtl/>
        </w:rPr>
      </w:pPr>
    </w:p>
    <w:tbl>
      <w:tblPr>
        <w:tblStyle w:val="a9"/>
        <w:tblpPr w:leftFromText="189" w:rightFromText="189" w:vertAnchor="text" w:horzAnchor="margin" w:tblpXSpec="center" w:tblpY="-13"/>
        <w:bidiVisual/>
        <w:tblW w:w="10916" w:type="dxa"/>
        <w:tblLayout w:type="fixed"/>
        <w:tblLook w:val="04A0" w:firstRow="1" w:lastRow="0" w:firstColumn="1" w:lastColumn="0" w:noHBand="0" w:noVBand="1"/>
      </w:tblPr>
      <w:tblGrid>
        <w:gridCol w:w="859"/>
        <w:gridCol w:w="1280"/>
        <w:gridCol w:w="567"/>
        <w:gridCol w:w="1118"/>
        <w:gridCol w:w="3560"/>
        <w:gridCol w:w="3532"/>
      </w:tblGrid>
      <w:tr w:rsidR="003E1796" w:rsidRPr="00E666F5" w:rsidTr="003E1796">
        <w:trPr>
          <w:trHeight w:val="363"/>
        </w:trPr>
        <w:tc>
          <w:tcPr>
            <w:tcW w:w="859" w:type="dxa"/>
          </w:tcPr>
          <w:p w:rsidR="003E1796" w:rsidRPr="00E666F5" w:rsidRDefault="003E1796" w:rsidP="003E1796">
            <w:pPr>
              <w:keepNext/>
              <w:jc w:val="center"/>
              <w:rPr>
                <w:rFonts w:ascii="David" w:hAnsi="David" w:cs="David"/>
                <w:b/>
                <w:bCs/>
                <w:sz w:val="24"/>
                <w:szCs w:val="24"/>
                <w:rtl/>
              </w:rPr>
            </w:pPr>
          </w:p>
        </w:tc>
        <w:tc>
          <w:tcPr>
            <w:tcW w:w="10057" w:type="dxa"/>
            <w:gridSpan w:val="5"/>
          </w:tcPr>
          <w:p w:rsidR="003E1796" w:rsidRPr="00E666F5" w:rsidRDefault="003E1796" w:rsidP="003E1796">
            <w:pPr>
              <w:keepNext/>
              <w:jc w:val="center"/>
              <w:rPr>
                <w:rFonts w:ascii="David" w:hAnsi="David" w:cs="David"/>
                <w:b/>
                <w:bCs/>
                <w:sz w:val="24"/>
                <w:szCs w:val="24"/>
                <w:rtl/>
              </w:rPr>
            </w:pPr>
            <w:r w:rsidRPr="00E666F5">
              <w:rPr>
                <w:rFonts w:ascii="David" w:hAnsi="David" w:cs="David" w:hint="cs"/>
                <w:b/>
                <w:bCs/>
                <w:sz w:val="24"/>
                <w:szCs w:val="24"/>
                <w:rtl/>
              </w:rPr>
              <w:t>כללי</w:t>
            </w:r>
          </w:p>
        </w:tc>
      </w:tr>
      <w:tr w:rsidR="003E1796" w:rsidRPr="00E666F5" w:rsidTr="003E1796">
        <w:trPr>
          <w:trHeight w:val="20"/>
        </w:trPr>
        <w:tc>
          <w:tcPr>
            <w:tcW w:w="859" w:type="dxa"/>
          </w:tcPr>
          <w:p w:rsidR="003E1796" w:rsidRPr="00E666F5" w:rsidRDefault="003E1796" w:rsidP="003E1796">
            <w:pPr>
              <w:pStyle w:val="a7"/>
              <w:numPr>
                <w:ilvl w:val="0"/>
                <w:numId w:val="2"/>
              </w:numPr>
              <w:spacing w:line="360" w:lineRule="auto"/>
              <w:rPr>
                <w:rFonts w:ascii="David" w:eastAsia="Calibri" w:hAnsi="David" w:cs="David"/>
                <w:b/>
                <w:bCs/>
                <w:u w:val="single"/>
                <w:rtl/>
              </w:rPr>
            </w:pPr>
          </w:p>
        </w:tc>
        <w:tc>
          <w:tcPr>
            <w:tcW w:w="10057" w:type="dxa"/>
            <w:gridSpan w:val="5"/>
          </w:tcPr>
          <w:p w:rsidR="005E041D" w:rsidRDefault="005E041D" w:rsidP="003E1796">
            <w:pPr>
              <w:widowControl w:val="0"/>
              <w:overflowPunct w:val="0"/>
              <w:autoSpaceDE w:val="0"/>
              <w:autoSpaceDN w:val="0"/>
              <w:adjustRightInd w:val="0"/>
              <w:spacing w:line="360" w:lineRule="auto"/>
              <w:jc w:val="both"/>
              <w:textAlignment w:val="baseline"/>
              <w:rPr>
                <w:rFonts w:ascii="David" w:eastAsia="Calibri" w:hAnsi="David" w:cs="David"/>
                <w:sz w:val="24"/>
                <w:szCs w:val="24"/>
                <w:rtl/>
              </w:rPr>
            </w:pPr>
          </w:p>
          <w:p w:rsidR="003E1796" w:rsidRPr="00C16B14" w:rsidRDefault="005E041D" w:rsidP="003E1796">
            <w:pPr>
              <w:widowControl w:val="0"/>
              <w:overflowPunct w:val="0"/>
              <w:autoSpaceDE w:val="0"/>
              <w:autoSpaceDN w:val="0"/>
              <w:adjustRightInd w:val="0"/>
              <w:spacing w:line="360" w:lineRule="auto"/>
              <w:jc w:val="both"/>
              <w:textAlignment w:val="baseline"/>
              <w:rPr>
                <w:rFonts w:ascii="David" w:eastAsia="Calibri" w:hAnsi="David" w:cs="David"/>
                <w:sz w:val="24"/>
                <w:szCs w:val="24"/>
                <w:rtl/>
              </w:rPr>
            </w:pPr>
            <w:r w:rsidRPr="00C9323B">
              <w:rPr>
                <w:rFonts w:ascii="David" w:eastAsia="Calibri" w:hAnsi="David" w:cs="David" w:hint="cs"/>
                <w:b/>
                <w:bCs/>
                <w:sz w:val="28"/>
                <w:szCs w:val="28"/>
                <w:rtl/>
              </w:rPr>
              <w:t xml:space="preserve">תיקון המועד האחרון להגשת הצעות- המועד האחרון להגשת הצעות הוארך עד ליום ראשון, 30.7.23 בשעה 12:00 </w:t>
            </w:r>
            <w:r w:rsidRPr="00C9323B">
              <w:rPr>
                <w:rFonts w:ascii="David" w:eastAsia="Calibri" w:hAnsi="David" w:cs="David" w:hint="cs"/>
                <w:sz w:val="28"/>
                <w:szCs w:val="28"/>
                <w:rtl/>
              </w:rPr>
              <w:t xml:space="preserve"> </w:t>
            </w:r>
            <w:r w:rsidR="003E1796">
              <w:rPr>
                <w:rFonts w:ascii="David" w:eastAsia="Calibri" w:hAnsi="David" w:cs="David" w:hint="cs"/>
                <w:sz w:val="24"/>
                <w:szCs w:val="24"/>
                <w:rtl/>
              </w:rPr>
              <w:t xml:space="preserve"> </w:t>
            </w:r>
            <w:bookmarkStart w:id="0" w:name="_GoBack"/>
            <w:bookmarkEnd w:id="0"/>
          </w:p>
        </w:tc>
      </w:tr>
      <w:tr w:rsidR="004605D4" w:rsidRPr="00E666F5" w:rsidTr="003E1796">
        <w:trPr>
          <w:trHeight w:val="20"/>
        </w:trPr>
        <w:tc>
          <w:tcPr>
            <w:tcW w:w="859" w:type="dxa"/>
          </w:tcPr>
          <w:p w:rsidR="004605D4" w:rsidRPr="00E666F5" w:rsidRDefault="004605D4" w:rsidP="003E1796">
            <w:pPr>
              <w:pStyle w:val="a7"/>
              <w:numPr>
                <w:ilvl w:val="0"/>
                <w:numId w:val="2"/>
              </w:numPr>
              <w:spacing w:line="360" w:lineRule="auto"/>
              <w:rPr>
                <w:rFonts w:ascii="David" w:eastAsia="Calibri" w:hAnsi="David" w:cs="David"/>
                <w:b/>
                <w:bCs/>
                <w:u w:val="single"/>
                <w:rtl/>
              </w:rPr>
            </w:pPr>
          </w:p>
        </w:tc>
        <w:tc>
          <w:tcPr>
            <w:tcW w:w="10057" w:type="dxa"/>
            <w:gridSpan w:val="5"/>
          </w:tcPr>
          <w:p w:rsidR="004605D4" w:rsidRPr="00192A7D" w:rsidRDefault="004605D4" w:rsidP="003E1796">
            <w:pPr>
              <w:widowControl w:val="0"/>
              <w:overflowPunct w:val="0"/>
              <w:autoSpaceDE w:val="0"/>
              <w:autoSpaceDN w:val="0"/>
              <w:adjustRightInd w:val="0"/>
              <w:spacing w:line="360" w:lineRule="auto"/>
              <w:jc w:val="both"/>
              <w:textAlignment w:val="baseline"/>
              <w:rPr>
                <w:rFonts w:ascii="David" w:eastAsia="Calibri" w:hAnsi="David" w:cs="David"/>
                <w:b/>
                <w:bCs/>
                <w:sz w:val="28"/>
                <w:szCs w:val="28"/>
                <w:rtl/>
              </w:rPr>
            </w:pPr>
            <w:r w:rsidRPr="00192A7D">
              <w:rPr>
                <w:rFonts w:ascii="David" w:eastAsia="Calibri" w:hAnsi="David" w:cs="David" w:hint="eastAsia"/>
                <w:b/>
                <w:bCs/>
                <w:sz w:val="28"/>
                <w:szCs w:val="28"/>
                <w:rtl/>
              </w:rPr>
              <w:t>מצ</w:t>
            </w:r>
            <w:r w:rsidRPr="00192A7D">
              <w:rPr>
                <w:rFonts w:ascii="David" w:eastAsia="Calibri" w:hAnsi="David" w:cs="David"/>
                <w:b/>
                <w:bCs/>
                <w:sz w:val="28"/>
                <w:szCs w:val="28"/>
                <w:rtl/>
              </w:rPr>
              <w:t xml:space="preserve">"ב נספחי ביטוח מעודכנים </w:t>
            </w:r>
          </w:p>
        </w:tc>
      </w:tr>
      <w:tr w:rsidR="003E1796" w:rsidRPr="00E666F5" w:rsidTr="003E1796">
        <w:trPr>
          <w:trHeight w:val="363"/>
        </w:trPr>
        <w:tc>
          <w:tcPr>
            <w:tcW w:w="10916" w:type="dxa"/>
            <w:gridSpan w:val="6"/>
          </w:tcPr>
          <w:p w:rsidR="003E1796" w:rsidRPr="00E666F5" w:rsidRDefault="003E1796" w:rsidP="003E1796">
            <w:pPr>
              <w:pStyle w:val="a7"/>
              <w:spacing w:line="360" w:lineRule="auto"/>
              <w:jc w:val="center"/>
              <w:rPr>
                <w:rFonts w:ascii="David" w:eastAsia="Calibri" w:hAnsi="David" w:cs="David"/>
                <w:rtl/>
              </w:rPr>
            </w:pPr>
            <w:r w:rsidRPr="00E666F5">
              <w:rPr>
                <w:rFonts w:ascii="David" w:eastAsia="Calibri" w:hAnsi="David" w:cs="David" w:hint="cs"/>
                <w:rtl/>
              </w:rPr>
              <w:t xml:space="preserve">שאלות ותשובות </w:t>
            </w:r>
          </w:p>
        </w:tc>
      </w:tr>
      <w:tr w:rsidR="003E1796" w:rsidRPr="00E666F5" w:rsidTr="00192A7D">
        <w:trPr>
          <w:trHeight w:val="18"/>
        </w:trPr>
        <w:tc>
          <w:tcPr>
            <w:tcW w:w="859" w:type="dxa"/>
          </w:tcPr>
          <w:p w:rsidR="003E1796" w:rsidRPr="00E666F5" w:rsidRDefault="003E1796" w:rsidP="003E1796">
            <w:pPr>
              <w:jc w:val="center"/>
              <w:rPr>
                <w:rFonts w:ascii="David" w:hAnsi="David" w:cs="David"/>
                <w:sz w:val="24"/>
                <w:szCs w:val="24"/>
                <w:rtl/>
              </w:rPr>
            </w:pPr>
            <w:proofErr w:type="spellStart"/>
            <w:r w:rsidRPr="00E666F5">
              <w:rPr>
                <w:rFonts w:ascii="David" w:hAnsi="David" w:cs="David" w:hint="cs"/>
                <w:sz w:val="24"/>
                <w:szCs w:val="24"/>
                <w:rtl/>
              </w:rPr>
              <w:t>מס"ד</w:t>
            </w:r>
            <w:proofErr w:type="spellEnd"/>
          </w:p>
        </w:tc>
        <w:tc>
          <w:tcPr>
            <w:tcW w:w="1280" w:type="dxa"/>
          </w:tcPr>
          <w:p w:rsidR="003E1796" w:rsidRPr="00E666F5" w:rsidRDefault="003E1796" w:rsidP="003E1796">
            <w:pPr>
              <w:jc w:val="center"/>
              <w:rPr>
                <w:rFonts w:ascii="David" w:hAnsi="David" w:cs="David"/>
                <w:sz w:val="24"/>
                <w:szCs w:val="24"/>
                <w:rtl/>
              </w:rPr>
            </w:pPr>
            <w:r w:rsidRPr="00E666F5">
              <w:rPr>
                <w:rFonts w:ascii="David" w:hAnsi="David" w:cs="David" w:hint="cs"/>
                <w:sz w:val="24"/>
                <w:szCs w:val="24"/>
                <w:rtl/>
              </w:rPr>
              <w:t>פרק</w:t>
            </w:r>
          </w:p>
        </w:tc>
        <w:tc>
          <w:tcPr>
            <w:tcW w:w="567" w:type="dxa"/>
          </w:tcPr>
          <w:p w:rsidR="003E1796" w:rsidRPr="00E666F5" w:rsidRDefault="003E1796" w:rsidP="003E1796">
            <w:pPr>
              <w:jc w:val="center"/>
              <w:rPr>
                <w:rFonts w:ascii="David" w:hAnsi="David" w:cs="David"/>
                <w:sz w:val="24"/>
                <w:szCs w:val="24"/>
                <w:rtl/>
              </w:rPr>
            </w:pPr>
            <w:r>
              <w:rPr>
                <w:rFonts w:ascii="David" w:hAnsi="David" w:cs="David" w:hint="cs"/>
                <w:sz w:val="24"/>
                <w:szCs w:val="24"/>
                <w:rtl/>
              </w:rPr>
              <w:t xml:space="preserve">עמ' </w:t>
            </w:r>
          </w:p>
        </w:tc>
        <w:tc>
          <w:tcPr>
            <w:tcW w:w="1118" w:type="dxa"/>
          </w:tcPr>
          <w:p w:rsidR="003E1796" w:rsidRPr="00E666F5" w:rsidRDefault="003E1796" w:rsidP="003E1796">
            <w:pPr>
              <w:jc w:val="center"/>
              <w:rPr>
                <w:rFonts w:ascii="David" w:hAnsi="David" w:cs="David"/>
                <w:sz w:val="24"/>
                <w:szCs w:val="24"/>
                <w:rtl/>
              </w:rPr>
            </w:pPr>
            <w:r w:rsidRPr="00E666F5">
              <w:rPr>
                <w:rFonts w:ascii="David" w:hAnsi="David" w:cs="David" w:hint="cs"/>
                <w:sz w:val="24"/>
                <w:szCs w:val="24"/>
                <w:rtl/>
              </w:rPr>
              <w:t>סעיף</w:t>
            </w:r>
          </w:p>
        </w:tc>
        <w:tc>
          <w:tcPr>
            <w:tcW w:w="3560" w:type="dxa"/>
          </w:tcPr>
          <w:p w:rsidR="003E1796" w:rsidRPr="00E666F5" w:rsidRDefault="003E1796" w:rsidP="003E1796">
            <w:pPr>
              <w:autoSpaceDE w:val="0"/>
              <w:autoSpaceDN w:val="0"/>
              <w:jc w:val="center"/>
              <w:rPr>
                <w:rFonts w:ascii="David" w:hAnsi="David" w:cs="David"/>
                <w:sz w:val="24"/>
                <w:szCs w:val="24"/>
                <w:rtl/>
              </w:rPr>
            </w:pPr>
            <w:r w:rsidRPr="00E666F5">
              <w:rPr>
                <w:rFonts w:ascii="David" w:hAnsi="David" w:cs="David" w:hint="cs"/>
                <w:sz w:val="24"/>
                <w:szCs w:val="24"/>
                <w:rtl/>
              </w:rPr>
              <w:t>שאלה</w:t>
            </w:r>
          </w:p>
        </w:tc>
        <w:tc>
          <w:tcPr>
            <w:tcW w:w="3532" w:type="dxa"/>
          </w:tcPr>
          <w:p w:rsidR="003E1796" w:rsidRPr="00E666F5" w:rsidRDefault="003E1796" w:rsidP="003E1796">
            <w:pPr>
              <w:autoSpaceDE w:val="0"/>
              <w:autoSpaceDN w:val="0"/>
              <w:jc w:val="center"/>
              <w:rPr>
                <w:rFonts w:ascii="David" w:hAnsi="David" w:cs="David"/>
                <w:sz w:val="24"/>
                <w:szCs w:val="24"/>
                <w:rtl/>
              </w:rPr>
            </w:pPr>
            <w:r w:rsidRPr="00E666F5">
              <w:rPr>
                <w:rFonts w:ascii="David" w:hAnsi="David" w:cs="David" w:hint="cs"/>
                <w:sz w:val="24"/>
                <w:szCs w:val="24"/>
                <w:rtl/>
              </w:rPr>
              <w:t>תשובה</w:t>
            </w:r>
          </w:p>
        </w:tc>
      </w:tr>
      <w:tr w:rsidR="003E1796" w:rsidRPr="00192A7D" w:rsidTr="00192A7D">
        <w:trPr>
          <w:trHeight w:val="18"/>
        </w:trPr>
        <w:tc>
          <w:tcPr>
            <w:tcW w:w="859" w:type="dxa"/>
          </w:tcPr>
          <w:p w:rsidR="003E1796" w:rsidRPr="00192A7D" w:rsidRDefault="003E1796" w:rsidP="003E1796">
            <w:pPr>
              <w:pStyle w:val="a7"/>
              <w:numPr>
                <w:ilvl w:val="0"/>
                <w:numId w:val="2"/>
              </w:numPr>
              <w:rPr>
                <w:rFonts w:ascii="David" w:hAnsi="David" w:cs="David"/>
                <w:rtl/>
              </w:rPr>
            </w:pPr>
          </w:p>
        </w:tc>
        <w:tc>
          <w:tcPr>
            <w:tcW w:w="1280" w:type="dxa"/>
          </w:tcPr>
          <w:p w:rsidR="003E1796" w:rsidRPr="00192A7D" w:rsidRDefault="003E1796" w:rsidP="003E1796">
            <w:pPr>
              <w:jc w:val="center"/>
              <w:rPr>
                <w:rFonts w:ascii="David" w:hAnsi="David" w:cs="David"/>
                <w:sz w:val="24"/>
                <w:szCs w:val="24"/>
                <w:rtl/>
              </w:rPr>
            </w:pPr>
            <w:r w:rsidRPr="00192A7D">
              <w:rPr>
                <w:rFonts w:ascii="David" w:hAnsi="David" w:cs="David" w:hint="cs"/>
                <w:sz w:val="24"/>
                <w:szCs w:val="24"/>
                <w:rtl/>
              </w:rPr>
              <w:t xml:space="preserve">פרק א'  </w:t>
            </w:r>
          </w:p>
        </w:tc>
        <w:tc>
          <w:tcPr>
            <w:tcW w:w="567" w:type="dxa"/>
          </w:tcPr>
          <w:p w:rsidR="003E1796" w:rsidRPr="00192A7D" w:rsidRDefault="003E1796" w:rsidP="003E1796">
            <w:pPr>
              <w:jc w:val="center"/>
              <w:rPr>
                <w:rFonts w:ascii="David" w:hAnsi="David" w:cs="David"/>
                <w:sz w:val="24"/>
                <w:szCs w:val="24"/>
                <w:rtl/>
              </w:rPr>
            </w:pPr>
            <w:r w:rsidRPr="00192A7D">
              <w:rPr>
                <w:rFonts w:ascii="David" w:hAnsi="David" w:cs="David" w:hint="cs"/>
                <w:sz w:val="24"/>
                <w:szCs w:val="24"/>
                <w:rtl/>
              </w:rPr>
              <w:t>13</w:t>
            </w:r>
          </w:p>
        </w:tc>
        <w:tc>
          <w:tcPr>
            <w:tcW w:w="1118" w:type="dxa"/>
          </w:tcPr>
          <w:p w:rsidR="003E1796" w:rsidRPr="00192A7D" w:rsidRDefault="003E1796" w:rsidP="003E1796">
            <w:pPr>
              <w:jc w:val="center"/>
              <w:rPr>
                <w:rFonts w:ascii="David" w:hAnsi="David" w:cs="David"/>
                <w:sz w:val="24"/>
                <w:szCs w:val="24"/>
                <w:rtl/>
              </w:rPr>
            </w:pPr>
            <w:r w:rsidRPr="00192A7D">
              <w:rPr>
                <w:rFonts w:ascii="David" w:hAnsi="David" w:cs="David" w:hint="cs"/>
                <w:sz w:val="24"/>
                <w:szCs w:val="24"/>
                <w:rtl/>
              </w:rPr>
              <w:t xml:space="preserve">11.5.1.2 </w:t>
            </w:r>
          </w:p>
        </w:tc>
        <w:tc>
          <w:tcPr>
            <w:tcW w:w="3560" w:type="dxa"/>
          </w:tcPr>
          <w:p w:rsidR="003E1796" w:rsidRPr="00192A7D" w:rsidRDefault="003E1796" w:rsidP="003E1796">
            <w:pPr>
              <w:autoSpaceDE w:val="0"/>
              <w:autoSpaceDN w:val="0"/>
              <w:rPr>
                <w:rFonts w:ascii="David" w:hAnsi="David" w:cs="David"/>
                <w:sz w:val="24"/>
                <w:szCs w:val="24"/>
                <w:rtl/>
              </w:rPr>
            </w:pPr>
            <w:r w:rsidRPr="00192A7D">
              <w:rPr>
                <w:rFonts w:ascii="David" w:hAnsi="David" w:cs="David" w:hint="cs"/>
                <w:sz w:val="24"/>
                <w:szCs w:val="24"/>
                <w:rtl/>
              </w:rPr>
              <w:t xml:space="preserve">בגלל שבשנתיים מתוך התקופה המוגדרת הייתה תקופת קורונה- בבחינת האיכות של ניסיון המציע- נבקש להרחיב את השנים ל-7 שנים או לחילופין להפחית את הסכום בגינו ניתן הניקוד ל- 3 מיליון  </w:t>
            </w:r>
          </w:p>
        </w:tc>
        <w:tc>
          <w:tcPr>
            <w:tcW w:w="3532" w:type="dxa"/>
          </w:tcPr>
          <w:p w:rsidR="00192A7D" w:rsidRPr="00192A7D" w:rsidRDefault="00192A7D" w:rsidP="00192A7D">
            <w:pPr>
              <w:autoSpaceDE w:val="0"/>
              <w:autoSpaceDN w:val="0"/>
              <w:rPr>
                <w:rFonts w:ascii="David" w:hAnsi="David" w:cs="David"/>
                <w:sz w:val="24"/>
                <w:szCs w:val="24"/>
                <w:rtl/>
              </w:rPr>
            </w:pPr>
            <w:r w:rsidRPr="00192A7D">
              <w:rPr>
                <w:rFonts w:ascii="David" w:hAnsi="David" w:cs="David" w:hint="cs"/>
                <w:sz w:val="24"/>
                <w:szCs w:val="24"/>
                <w:rtl/>
              </w:rPr>
              <w:t xml:space="preserve">בתנאי הסף ובאמות המידה קיימת דרישה ל -5 שנים אחרונות. </w:t>
            </w:r>
          </w:p>
          <w:p w:rsidR="003E1796" w:rsidRPr="00192A7D" w:rsidRDefault="00192A7D" w:rsidP="00192A7D">
            <w:pPr>
              <w:autoSpaceDE w:val="0"/>
              <w:autoSpaceDN w:val="0"/>
              <w:rPr>
                <w:rFonts w:ascii="David" w:hAnsi="David" w:cs="David"/>
                <w:sz w:val="24"/>
                <w:szCs w:val="24"/>
                <w:rtl/>
              </w:rPr>
            </w:pPr>
            <w:r w:rsidRPr="00192A7D">
              <w:rPr>
                <w:rFonts w:ascii="David" w:hAnsi="David" w:cs="David" w:hint="cs"/>
                <w:sz w:val="24"/>
                <w:szCs w:val="24"/>
                <w:rtl/>
              </w:rPr>
              <w:t xml:space="preserve">אין שינוי בהוראות הסעיף </w:t>
            </w:r>
          </w:p>
        </w:tc>
      </w:tr>
      <w:tr w:rsidR="003E1796" w:rsidRPr="00192A7D" w:rsidTr="00192A7D">
        <w:trPr>
          <w:trHeight w:val="18"/>
        </w:trPr>
        <w:tc>
          <w:tcPr>
            <w:tcW w:w="859" w:type="dxa"/>
          </w:tcPr>
          <w:p w:rsidR="003E1796" w:rsidRPr="00192A7D" w:rsidRDefault="003E1796" w:rsidP="003E1796">
            <w:pPr>
              <w:pStyle w:val="a7"/>
              <w:numPr>
                <w:ilvl w:val="0"/>
                <w:numId w:val="2"/>
              </w:numPr>
              <w:rPr>
                <w:rFonts w:ascii="David" w:hAnsi="David" w:cs="David"/>
                <w:rtl/>
              </w:rPr>
            </w:pPr>
            <w:r w:rsidRPr="00192A7D">
              <w:rPr>
                <w:rFonts w:ascii="David" w:hAnsi="David" w:cs="David" w:hint="cs"/>
                <w:rtl/>
              </w:rPr>
              <w:t xml:space="preserve">.   </w:t>
            </w:r>
          </w:p>
        </w:tc>
        <w:tc>
          <w:tcPr>
            <w:tcW w:w="1280" w:type="dxa"/>
          </w:tcPr>
          <w:p w:rsidR="003E1796" w:rsidRPr="00192A7D" w:rsidRDefault="003E1796" w:rsidP="003E1796">
            <w:pPr>
              <w:jc w:val="center"/>
              <w:rPr>
                <w:rFonts w:ascii="David" w:hAnsi="David" w:cs="David"/>
                <w:sz w:val="24"/>
                <w:szCs w:val="24"/>
                <w:rtl/>
              </w:rPr>
            </w:pPr>
            <w:r w:rsidRPr="00192A7D">
              <w:rPr>
                <w:rFonts w:ascii="David" w:hAnsi="David" w:cs="David" w:hint="cs"/>
                <w:sz w:val="24"/>
                <w:szCs w:val="24"/>
                <w:rtl/>
              </w:rPr>
              <w:t xml:space="preserve">פרק א'  </w:t>
            </w:r>
          </w:p>
        </w:tc>
        <w:tc>
          <w:tcPr>
            <w:tcW w:w="567" w:type="dxa"/>
          </w:tcPr>
          <w:p w:rsidR="003E1796" w:rsidRPr="00192A7D" w:rsidRDefault="003E1796" w:rsidP="003E1796">
            <w:pPr>
              <w:jc w:val="center"/>
              <w:rPr>
                <w:rFonts w:ascii="David" w:hAnsi="David" w:cs="David"/>
                <w:sz w:val="24"/>
                <w:szCs w:val="24"/>
                <w:rtl/>
              </w:rPr>
            </w:pPr>
            <w:r w:rsidRPr="00192A7D">
              <w:rPr>
                <w:rFonts w:ascii="David" w:hAnsi="David" w:cs="David" w:hint="cs"/>
                <w:sz w:val="24"/>
                <w:szCs w:val="24"/>
                <w:rtl/>
              </w:rPr>
              <w:t>13</w:t>
            </w:r>
          </w:p>
        </w:tc>
        <w:tc>
          <w:tcPr>
            <w:tcW w:w="1118" w:type="dxa"/>
          </w:tcPr>
          <w:p w:rsidR="003E1796" w:rsidRPr="00192A7D" w:rsidRDefault="003E1796" w:rsidP="003E1796">
            <w:pPr>
              <w:jc w:val="center"/>
              <w:rPr>
                <w:rFonts w:ascii="David" w:hAnsi="David" w:cs="David"/>
                <w:sz w:val="24"/>
                <w:szCs w:val="24"/>
                <w:rtl/>
              </w:rPr>
            </w:pPr>
            <w:r w:rsidRPr="00192A7D">
              <w:rPr>
                <w:rFonts w:ascii="David" w:hAnsi="David" w:cs="David" w:hint="cs"/>
                <w:sz w:val="24"/>
                <w:szCs w:val="24"/>
                <w:rtl/>
              </w:rPr>
              <w:t>11.5.2.3</w:t>
            </w:r>
            <w:r w:rsidRPr="00192A7D">
              <w:rPr>
                <w:rFonts w:ascii="David" w:hAnsi="David" w:cs="David" w:hint="cs"/>
                <w:sz w:val="24"/>
                <w:szCs w:val="24"/>
              </w:rPr>
              <w:t xml:space="preserve"> </w:t>
            </w:r>
          </w:p>
        </w:tc>
        <w:tc>
          <w:tcPr>
            <w:tcW w:w="3560" w:type="dxa"/>
          </w:tcPr>
          <w:p w:rsidR="003E1796" w:rsidRPr="00192A7D" w:rsidRDefault="003E1796" w:rsidP="003E1796">
            <w:pPr>
              <w:autoSpaceDE w:val="0"/>
              <w:autoSpaceDN w:val="0"/>
              <w:rPr>
                <w:rFonts w:ascii="David" w:hAnsi="David" w:cs="David"/>
                <w:sz w:val="24"/>
                <w:szCs w:val="24"/>
                <w:rtl/>
              </w:rPr>
            </w:pPr>
            <w:r w:rsidRPr="00192A7D">
              <w:rPr>
                <w:rFonts w:ascii="David" w:hAnsi="David" w:cs="David" w:hint="cs"/>
                <w:sz w:val="24"/>
                <w:szCs w:val="24"/>
                <w:rtl/>
              </w:rPr>
              <w:t xml:space="preserve">בגלל שבשנתיים מתוך התקופה המוגדרת הייתה תקופת קורונה- בבחינת האיכות של ניסיון המפיק- נבקש להרחיב את השנים ל-7 שנים או לחילופין להפחית את הסכום בגינו ניתן הניקוד ל- 3 מיליון  </w:t>
            </w:r>
          </w:p>
        </w:tc>
        <w:tc>
          <w:tcPr>
            <w:tcW w:w="3532" w:type="dxa"/>
          </w:tcPr>
          <w:p w:rsidR="003E1796" w:rsidRPr="00192A7D" w:rsidRDefault="003E1796" w:rsidP="003E1796">
            <w:pPr>
              <w:autoSpaceDE w:val="0"/>
              <w:autoSpaceDN w:val="0"/>
              <w:rPr>
                <w:rFonts w:ascii="David" w:hAnsi="David" w:cs="David"/>
                <w:sz w:val="24"/>
                <w:szCs w:val="24"/>
                <w:rtl/>
              </w:rPr>
            </w:pPr>
            <w:r w:rsidRPr="00192A7D">
              <w:rPr>
                <w:rFonts w:ascii="David" w:hAnsi="David" w:cs="David" w:hint="cs"/>
                <w:sz w:val="24"/>
                <w:szCs w:val="24"/>
                <w:rtl/>
              </w:rPr>
              <w:t xml:space="preserve">בתנאי הסף ובאמות המידה קיימת דרישה ל -5 שנים אחרונות. </w:t>
            </w:r>
          </w:p>
          <w:p w:rsidR="003E1796" w:rsidRPr="00192A7D" w:rsidRDefault="003E1796" w:rsidP="003E1796">
            <w:pPr>
              <w:autoSpaceDE w:val="0"/>
              <w:autoSpaceDN w:val="0"/>
              <w:rPr>
                <w:rFonts w:ascii="David" w:hAnsi="David" w:cs="David"/>
                <w:sz w:val="24"/>
                <w:szCs w:val="24"/>
                <w:rtl/>
              </w:rPr>
            </w:pPr>
            <w:r w:rsidRPr="00192A7D">
              <w:rPr>
                <w:rFonts w:ascii="David" w:hAnsi="David" w:cs="David" w:hint="cs"/>
                <w:sz w:val="24"/>
                <w:szCs w:val="24"/>
                <w:rtl/>
              </w:rPr>
              <w:t xml:space="preserve">אין שינוי </w:t>
            </w:r>
            <w:r w:rsidR="00192A7D" w:rsidRPr="00192A7D">
              <w:rPr>
                <w:rFonts w:ascii="David" w:hAnsi="David" w:cs="David" w:hint="cs"/>
                <w:sz w:val="24"/>
                <w:szCs w:val="24"/>
                <w:rtl/>
              </w:rPr>
              <w:t xml:space="preserve">בהוראות הסעיף </w:t>
            </w:r>
            <w:r w:rsidRPr="00192A7D">
              <w:rPr>
                <w:rFonts w:ascii="David" w:hAnsi="David" w:cs="David" w:hint="cs"/>
                <w:sz w:val="24"/>
                <w:szCs w:val="24"/>
                <w:rtl/>
              </w:rPr>
              <w:t xml:space="preserve"> </w:t>
            </w:r>
          </w:p>
        </w:tc>
      </w:tr>
      <w:tr w:rsidR="003E1796" w:rsidRPr="00E666F5" w:rsidTr="00192A7D">
        <w:trPr>
          <w:trHeight w:val="1623"/>
        </w:trPr>
        <w:tc>
          <w:tcPr>
            <w:tcW w:w="859" w:type="dxa"/>
          </w:tcPr>
          <w:p w:rsidR="003E1796" w:rsidRPr="004179F8" w:rsidRDefault="003E1796" w:rsidP="003E1796">
            <w:pPr>
              <w:pStyle w:val="a7"/>
              <w:numPr>
                <w:ilvl w:val="0"/>
                <w:numId w:val="2"/>
              </w:numPr>
              <w:rPr>
                <w:rFonts w:ascii="David" w:hAnsi="David" w:cs="David"/>
                <w:rtl/>
              </w:rPr>
            </w:pPr>
          </w:p>
        </w:tc>
        <w:tc>
          <w:tcPr>
            <w:tcW w:w="1280" w:type="dxa"/>
          </w:tcPr>
          <w:p w:rsidR="003E1796" w:rsidRDefault="003E1796" w:rsidP="003E1796">
            <w:pPr>
              <w:jc w:val="center"/>
              <w:rPr>
                <w:rFonts w:ascii="David" w:hAnsi="David" w:cs="David"/>
                <w:sz w:val="24"/>
                <w:szCs w:val="24"/>
                <w:rtl/>
              </w:rPr>
            </w:pPr>
            <w:r>
              <w:rPr>
                <w:rFonts w:ascii="David" w:hAnsi="David" w:cs="David" w:hint="cs"/>
                <w:sz w:val="24"/>
                <w:szCs w:val="24"/>
                <w:rtl/>
              </w:rPr>
              <w:t>פרק א'</w:t>
            </w:r>
          </w:p>
        </w:tc>
        <w:tc>
          <w:tcPr>
            <w:tcW w:w="567" w:type="dxa"/>
          </w:tcPr>
          <w:p w:rsidR="003E1796" w:rsidRDefault="003E1796" w:rsidP="003E1796">
            <w:pPr>
              <w:jc w:val="center"/>
              <w:rPr>
                <w:rFonts w:ascii="David" w:hAnsi="David" w:cs="David"/>
                <w:sz w:val="24"/>
                <w:szCs w:val="24"/>
                <w:rtl/>
              </w:rPr>
            </w:pPr>
            <w:r>
              <w:rPr>
                <w:rFonts w:ascii="David" w:hAnsi="David" w:cs="David" w:hint="cs"/>
                <w:sz w:val="24"/>
                <w:szCs w:val="24"/>
                <w:rtl/>
              </w:rPr>
              <w:t>7</w:t>
            </w:r>
          </w:p>
        </w:tc>
        <w:tc>
          <w:tcPr>
            <w:tcW w:w="1118" w:type="dxa"/>
          </w:tcPr>
          <w:p w:rsidR="003E1796" w:rsidRDefault="003E1796" w:rsidP="003E1796">
            <w:pPr>
              <w:jc w:val="center"/>
              <w:rPr>
                <w:rFonts w:ascii="David" w:hAnsi="David" w:cs="David"/>
                <w:sz w:val="24"/>
                <w:szCs w:val="24"/>
                <w:rtl/>
              </w:rPr>
            </w:pPr>
            <w:r>
              <w:rPr>
                <w:rFonts w:ascii="David" w:hAnsi="David" w:cs="David" w:hint="cs"/>
                <w:sz w:val="24"/>
                <w:szCs w:val="24"/>
                <w:rtl/>
              </w:rPr>
              <w:t>5.2.1- 5.2.2</w:t>
            </w:r>
          </w:p>
        </w:tc>
        <w:tc>
          <w:tcPr>
            <w:tcW w:w="3560" w:type="dxa"/>
          </w:tcPr>
          <w:p w:rsidR="003E1796" w:rsidRPr="00A91DDA" w:rsidRDefault="003E1796" w:rsidP="003E1796">
            <w:pPr>
              <w:autoSpaceDE w:val="0"/>
              <w:autoSpaceDN w:val="0"/>
              <w:rPr>
                <w:rFonts w:ascii="David" w:hAnsi="David" w:cs="David"/>
                <w:sz w:val="24"/>
                <w:szCs w:val="24"/>
                <w:rtl/>
              </w:rPr>
            </w:pPr>
            <w:r>
              <w:rPr>
                <w:rFonts w:ascii="David" w:hAnsi="David" w:cs="David" w:hint="cs"/>
                <w:sz w:val="24"/>
                <w:szCs w:val="24"/>
                <w:rtl/>
              </w:rPr>
              <w:t>נא הבהירו האם בתנאי סף אלו ניתן להציג  את אותם האירועים, בסעיפים השונים ובתנאי שעומדים בתנאי הסף</w:t>
            </w:r>
          </w:p>
        </w:tc>
        <w:tc>
          <w:tcPr>
            <w:tcW w:w="3532" w:type="dxa"/>
          </w:tcPr>
          <w:p w:rsidR="003E1796" w:rsidRPr="005C355C" w:rsidRDefault="003E1796" w:rsidP="003E1796">
            <w:pPr>
              <w:autoSpaceDE w:val="0"/>
              <w:autoSpaceDN w:val="0"/>
              <w:rPr>
                <w:rFonts w:ascii="David" w:hAnsi="David" w:cs="David"/>
                <w:sz w:val="24"/>
                <w:szCs w:val="24"/>
                <w:rtl/>
              </w:rPr>
            </w:pPr>
            <w:r>
              <w:rPr>
                <w:rFonts w:ascii="David" w:hAnsi="David" w:cs="David" w:hint="cs"/>
                <w:sz w:val="24"/>
                <w:szCs w:val="24"/>
                <w:rtl/>
              </w:rPr>
              <w:t xml:space="preserve">ניתן להציג את אותם אירועים ובתנאי שעומדים בתנאי הסף </w:t>
            </w:r>
          </w:p>
        </w:tc>
      </w:tr>
      <w:tr w:rsidR="003E1796" w:rsidRPr="00E666F5" w:rsidTr="00192A7D">
        <w:trPr>
          <w:trHeight w:val="1944"/>
        </w:trPr>
        <w:tc>
          <w:tcPr>
            <w:tcW w:w="859" w:type="dxa"/>
          </w:tcPr>
          <w:p w:rsidR="003E1796" w:rsidRPr="004179F8" w:rsidRDefault="003E1796" w:rsidP="003E1796">
            <w:pPr>
              <w:pStyle w:val="a7"/>
              <w:numPr>
                <w:ilvl w:val="0"/>
                <w:numId w:val="2"/>
              </w:numPr>
              <w:rPr>
                <w:rFonts w:ascii="David" w:hAnsi="David" w:cs="David"/>
                <w:rtl/>
              </w:rPr>
            </w:pPr>
          </w:p>
        </w:tc>
        <w:tc>
          <w:tcPr>
            <w:tcW w:w="1280" w:type="dxa"/>
          </w:tcPr>
          <w:p w:rsidR="003E1796" w:rsidRDefault="003E1796" w:rsidP="003E1796">
            <w:pPr>
              <w:jc w:val="center"/>
              <w:rPr>
                <w:rFonts w:ascii="David" w:hAnsi="David" w:cs="David"/>
                <w:sz w:val="24"/>
                <w:szCs w:val="24"/>
                <w:rtl/>
              </w:rPr>
            </w:pPr>
            <w:r>
              <w:rPr>
                <w:rFonts w:ascii="David" w:hAnsi="David" w:cs="David" w:hint="cs"/>
                <w:sz w:val="24"/>
                <w:szCs w:val="24"/>
                <w:rtl/>
              </w:rPr>
              <w:t xml:space="preserve">פרק א' </w:t>
            </w:r>
          </w:p>
        </w:tc>
        <w:tc>
          <w:tcPr>
            <w:tcW w:w="567" w:type="dxa"/>
          </w:tcPr>
          <w:p w:rsidR="003E1796" w:rsidRDefault="003E1796" w:rsidP="003E1796">
            <w:pPr>
              <w:jc w:val="center"/>
              <w:rPr>
                <w:rFonts w:ascii="David" w:hAnsi="David" w:cs="David"/>
                <w:sz w:val="24"/>
                <w:szCs w:val="24"/>
                <w:rtl/>
              </w:rPr>
            </w:pPr>
            <w:r>
              <w:rPr>
                <w:rFonts w:ascii="David" w:hAnsi="David" w:cs="David" w:hint="cs"/>
                <w:sz w:val="24"/>
                <w:szCs w:val="24"/>
                <w:rtl/>
              </w:rPr>
              <w:t>7</w:t>
            </w:r>
          </w:p>
        </w:tc>
        <w:tc>
          <w:tcPr>
            <w:tcW w:w="1118" w:type="dxa"/>
          </w:tcPr>
          <w:p w:rsidR="003E1796" w:rsidRDefault="003E1796" w:rsidP="003E1796">
            <w:pPr>
              <w:jc w:val="center"/>
              <w:rPr>
                <w:rFonts w:ascii="David" w:hAnsi="David" w:cs="David"/>
                <w:sz w:val="24"/>
                <w:szCs w:val="24"/>
                <w:rtl/>
              </w:rPr>
            </w:pPr>
            <w:r>
              <w:rPr>
                <w:rFonts w:ascii="David" w:hAnsi="David" w:cs="David" w:hint="cs"/>
                <w:sz w:val="24"/>
                <w:szCs w:val="24"/>
                <w:rtl/>
              </w:rPr>
              <w:t>5.2.3</w:t>
            </w:r>
          </w:p>
        </w:tc>
        <w:tc>
          <w:tcPr>
            <w:tcW w:w="3560" w:type="dxa"/>
          </w:tcPr>
          <w:p w:rsidR="003E1796" w:rsidRDefault="003E1796" w:rsidP="003E1796">
            <w:pPr>
              <w:rPr>
                <w:rFonts w:ascii="David" w:hAnsi="David" w:cs="David"/>
                <w:sz w:val="24"/>
                <w:szCs w:val="24"/>
                <w:rtl/>
              </w:rPr>
            </w:pPr>
            <w:r>
              <w:rPr>
                <w:rFonts w:ascii="David" w:hAnsi="David" w:cs="David" w:hint="cs"/>
                <w:sz w:val="24"/>
                <w:szCs w:val="24"/>
                <w:rtl/>
              </w:rPr>
              <w:t xml:space="preserve">נא הבהירו האם לבמאי המוצע ע"י המציע ניתן להציג את אותם אירועים ובתנאי שעומדים בתנאי הסף.  </w:t>
            </w:r>
          </w:p>
        </w:tc>
        <w:tc>
          <w:tcPr>
            <w:tcW w:w="3532" w:type="dxa"/>
          </w:tcPr>
          <w:p w:rsidR="003E1796" w:rsidRPr="005C355C" w:rsidRDefault="003E1796" w:rsidP="003E1796">
            <w:pPr>
              <w:autoSpaceDE w:val="0"/>
              <w:autoSpaceDN w:val="0"/>
              <w:rPr>
                <w:rFonts w:ascii="David" w:hAnsi="David" w:cs="David"/>
                <w:sz w:val="24"/>
                <w:szCs w:val="24"/>
                <w:rtl/>
              </w:rPr>
            </w:pPr>
            <w:r>
              <w:rPr>
                <w:rFonts w:ascii="David" w:hAnsi="David" w:cs="David" w:hint="cs"/>
                <w:sz w:val="24"/>
                <w:szCs w:val="24"/>
                <w:rtl/>
              </w:rPr>
              <w:t>ניתן להציג את אותם אירועים ובתנאי שעומדים בתנאי הסף</w:t>
            </w:r>
          </w:p>
        </w:tc>
      </w:tr>
      <w:tr w:rsidR="003E1796" w:rsidRPr="00E666F5" w:rsidTr="00192A7D">
        <w:trPr>
          <w:trHeight w:val="1944"/>
        </w:trPr>
        <w:tc>
          <w:tcPr>
            <w:tcW w:w="859" w:type="dxa"/>
          </w:tcPr>
          <w:p w:rsidR="003E1796" w:rsidRPr="004179F8" w:rsidRDefault="003E1796" w:rsidP="003E1796">
            <w:pPr>
              <w:pStyle w:val="a7"/>
              <w:numPr>
                <w:ilvl w:val="0"/>
                <w:numId w:val="2"/>
              </w:numPr>
              <w:rPr>
                <w:rFonts w:ascii="David" w:hAnsi="David" w:cs="David"/>
                <w:rtl/>
              </w:rPr>
            </w:pPr>
          </w:p>
        </w:tc>
        <w:tc>
          <w:tcPr>
            <w:tcW w:w="1280" w:type="dxa"/>
          </w:tcPr>
          <w:p w:rsidR="003E1796" w:rsidRDefault="003E1796" w:rsidP="003E1796">
            <w:pPr>
              <w:jc w:val="center"/>
              <w:rPr>
                <w:rFonts w:ascii="David" w:hAnsi="David" w:cs="David"/>
                <w:sz w:val="24"/>
                <w:szCs w:val="24"/>
                <w:rtl/>
              </w:rPr>
            </w:pPr>
            <w:r>
              <w:rPr>
                <w:rFonts w:ascii="David" w:hAnsi="David" w:cs="David" w:hint="cs"/>
                <w:sz w:val="24"/>
                <w:szCs w:val="24"/>
                <w:rtl/>
              </w:rPr>
              <w:t xml:space="preserve">פרק א' </w:t>
            </w:r>
          </w:p>
        </w:tc>
        <w:tc>
          <w:tcPr>
            <w:tcW w:w="567" w:type="dxa"/>
          </w:tcPr>
          <w:p w:rsidR="003E1796" w:rsidRDefault="003E1796" w:rsidP="003E1796">
            <w:pPr>
              <w:jc w:val="center"/>
              <w:rPr>
                <w:rFonts w:ascii="David" w:hAnsi="David" w:cs="David"/>
                <w:sz w:val="24"/>
                <w:szCs w:val="24"/>
                <w:rtl/>
              </w:rPr>
            </w:pPr>
            <w:r>
              <w:rPr>
                <w:rFonts w:ascii="David" w:hAnsi="David" w:cs="David" w:hint="cs"/>
                <w:sz w:val="24"/>
                <w:szCs w:val="24"/>
                <w:rtl/>
              </w:rPr>
              <w:t>15</w:t>
            </w:r>
          </w:p>
        </w:tc>
        <w:tc>
          <w:tcPr>
            <w:tcW w:w="1118" w:type="dxa"/>
          </w:tcPr>
          <w:p w:rsidR="003E1796" w:rsidRDefault="003E1796" w:rsidP="003E1796">
            <w:pPr>
              <w:jc w:val="center"/>
              <w:rPr>
                <w:rFonts w:ascii="David" w:hAnsi="David" w:cs="David"/>
                <w:sz w:val="24"/>
                <w:szCs w:val="24"/>
                <w:rtl/>
              </w:rPr>
            </w:pPr>
            <w:r>
              <w:rPr>
                <w:rFonts w:ascii="David" w:hAnsi="David" w:cs="David" w:hint="cs"/>
                <w:sz w:val="24"/>
                <w:szCs w:val="24"/>
                <w:rtl/>
              </w:rPr>
              <w:t>11.5.4</w:t>
            </w:r>
          </w:p>
        </w:tc>
        <w:tc>
          <w:tcPr>
            <w:tcW w:w="3560" w:type="dxa"/>
          </w:tcPr>
          <w:p w:rsidR="003E1796" w:rsidRDefault="003E1796" w:rsidP="003E1796">
            <w:pPr>
              <w:rPr>
                <w:rFonts w:ascii="David" w:hAnsi="David" w:cs="David"/>
                <w:sz w:val="24"/>
                <w:szCs w:val="24"/>
                <w:rtl/>
              </w:rPr>
            </w:pPr>
            <w:r>
              <w:rPr>
                <w:rtl/>
              </w:rPr>
              <w:t xml:space="preserve">בסעיף זה מצוין כי במעמד </w:t>
            </w:r>
            <w:proofErr w:type="spellStart"/>
            <w:r>
              <w:rPr>
                <w:rtl/>
              </w:rPr>
              <w:t>הראיון</w:t>
            </w:r>
            <w:proofErr w:type="spellEnd"/>
            <w:r>
              <w:rPr>
                <w:rtl/>
              </w:rPr>
              <w:t xml:space="preserve"> יציג המציע </w:t>
            </w:r>
            <w:r>
              <w:rPr>
                <w:rFonts w:ascii="David" w:hAnsi="David"/>
                <w:rtl/>
              </w:rPr>
              <w:t xml:space="preserve">את התוכנית המוצעת לניהול הפקה ובימוי טקס הדלקת המשואות 2024, </w:t>
            </w:r>
            <w:r>
              <w:rPr>
                <w:rtl/>
              </w:rPr>
              <w:t xml:space="preserve">וכי עליו להגיע עם המצגת מודפסת ועל החסן נייד. רק לחדד- אין צורך להגיש את התכנית המוצעת יחד עם יתר  מסמכי ההצעה.   </w:t>
            </w:r>
          </w:p>
        </w:tc>
        <w:tc>
          <w:tcPr>
            <w:tcW w:w="3532" w:type="dxa"/>
          </w:tcPr>
          <w:p w:rsidR="003E1796" w:rsidRPr="00162841" w:rsidRDefault="003E1796" w:rsidP="003E1796">
            <w:pPr>
              <w:autoSpaceDE w:val="0"/>
              <w:autoSpaceDN w:val="0"/>
              <w:rPr>
                <w:rFonts w:ascii="David" w:hAnsi="David" w:cs="David"/>
                <w:sz w:val="24"/>
                <w:szCs w:val="24"/>
                <w:rtl/>
              </w:rPr>
            </w:pPr>
            <w:r w:rsidRPr="00162841">
              <w:rPr>
                <w:rFonts w:ascii="David" w:hAnsi="David" w:cs="David" w:hint="cs"/>
                <w:sz w:val="24"/>
                <w:szCs w:val="24"/>
                <w:rtl/>
              </w:rPr>
              <w:t xml:space="preserve">את המצגת יש להציג בשלב </w:t>
            </w:r>
            <w:proofErr w:type="spellStart"/>
            <w:r w:rsidRPr="00162841">
              <w:rPr>
                <w:rFonts w:ascii="David" w:hAnsi="David" w:cs="David"/>
                <w:sz w:val="24"/>
                <w:szCs w:val="24"/>
                <w:rtl/>
              </w:rPr>
              <w:t>ה</w:t>
            </w:r>
            <w:r w:rsidRPr="00162841">
              <w:rPr>
                <w:rFonts w:ascii="David" w:hAnsi="David" w:cs="David" w:hint="cs"/>
                <w:sz w:val="24"/>
                <w:szCs w:val="24"/>
                <w:rtl/>
              </w:rPr>
              <w:t>ראיון</w:t>
            </w:r>
            <w:proofErr w:type="spellEnd"/>
            <w:r w:rsidRPr="00162841">
              <w:rPr>
                <w:rFonts w:ascii="David" w:hAnsi="David" w:cs="David" w:hint="cs"/>
                <w:sz w:val="24"/>
                <w:szCs w:val="24"/>
                <w:rtl/>
              </w:rPr>
              <w:t>.</w:t>
            </w:r>
            <w:r w:rsidR="000326D5">
              <w:rPr>
                <w:rFonts w:ascii="David" w:hAnsi="David" w:cs="David" w:hint="cs"/>
                <w:sz w:val="24"/>
                <w:szCs w:val="24"/>
                <w:rtl/>
              </w:rPr>
              <w:t xml:space="preserve"> ולא להגיש יחד עם מסמכי ההצעה. </w:t>
            </w:r>
            <w:r w:rsidRPr="00162841">
              <w:rPr>
                <w:rFonts w:ascii="David" w:hAnsi="David" w:cs="David" w:hint="cs"/>
                <w:sz w:val="24"/>
                <w:szCs w:val="24"/>
                <w:rtl/>
              </w:rPr>
              <w:t xml:space="preserve"> המצגת </w:t>
            </w:r>
            <w:r w:rsidRPr="00162841">
              <w:rPr>
                <w:rFonts w:ascii="David" w:hAnsi="David" w:cs="David"/>
                <w:sz w:val="24"/>
                <w:szCs w:val="24"/>
                <w:rtl/>
              </w:rPr>
              <w:t>תכלול בין היתר את תיאור הרעיון המארגן של האירוע, תכנון הבמה ומתחם האירוע כולל שרטוטים ראשוניים והדמיות</w:t>
            </w:r>
            <w:r>
              <w:rPr>
                <w:rFonts w:ascii="David" w:hAnsi="David" w:cs="David" w:hint="cs"/>
                <w:sz w:val="24"/>
                <w:szCs w:val="24"/>
                <w:rtl/>
              </w:rPr>
              <w:t xml:space="preserve"> </w:t>
            </w:r>
            <w:r w:rsidRPr="00162841">
              <w:rPr>
                <w:rFonts w:ascii="David" w:hAnsi="David" w:cs="David" w:hint="cs"/>
                <w:b/>
                <w:bCs/>
                <w:sz w:val="24"/>
                <w:szCs w:val="24"/>
                <w:rtl/>
              </w:rPr>
              <w:t>לאחר ביקור בשטח ובדיקת התאמת הבמה לשטח עצמו</w:t>
            </w:r>
            <w:r>
              <w:rPr>
                <w:rFonts w:ascii="David" w:hAnsi="David" w:cs="David" w:hint="cs"/>
                <w:sz w:val="24"/>
                <w:szCs w:val="24"/>
                <w:rtl/>
              </w:rPr>
              <w:t xml:space="preserve">. </w:t>
            </w:r>
            <w:r w:rsidRPr="00162841">
              <w:rPr>
                <w:rFonts w:ascii="David" w:hAnsi="David" w:cs="David"/>
                <w:sz w:val="24"/>
                <w:szCs w:val="24"/>
                <w:rtl/>
              </w:rPr>
              <w:t xml:space="preserve"> תכנון ראשוני של התכנית האמנותית כולל רשימת מנחים ואמנים מוצעים. </w:t>
            </w:r>
          </w:p>
          <w:p w:rsidR="003E1796" w:rsidRDefault="003E1796" w:rsidP="003E1796">
            <w:pPr>
              <w:widowControl w:val="0"/>
              <w:overflowPunct w:val="0"/>
              <w:autoSpaceDE w:val="0"/>
              <w:autoSpaceDN w:val="0"/>
              <w:adjustRightInd w:val="0"/>
              <w:jc w:val="both"/>
              <w:textAlignment w:val="baseline"/>
              <w:rPr>
                <w:rFonts w:ascii="David" w:hAnsi="David" w:cs="David"/>
                <w:sz w:val="24"/>
                <w:szCs w:val="24"/>
                <w:rtl/>
              </w:rPr>
            </w:pPr>
            <w:r w:rsidRPr="00162841">
              <w:rPr>
                <w:rFonts w:ascii="David" w:hAnsi="David" w:cs="David" w:hint="cs"/>
                <w:sz w:val="24"/>
                <w:szCs w:val="24"/>
                <w:rtl/>
              </w:rPr>
              <w:lastRenderedPageBreak/>
              <w:t>במצגת ישנה חובה להציג את בעלי התפקידים הבאים המיועדים לעבוד בטקס: במאי שידור, מעצב במה, מעצב תאורה, מנהל מו</w:t>
            </w:r>
            <w:r>
              <w:rPr>
                <w:rFonts w:ascii="David" w:hAnsi="David" w:cs="David" w:hint="cs"/>
                <w:sz w:val="24"/>
                <w:szCs w:val="24"/>
                <w:rtl/>
              </w:rPr>
              <w:t>ס</w:t>
            </w:r>
            <w:r w:rsidRPr="00162841">
              <w:rPr>
                <w:rFonts w:ascii="David" w:hAnsi="David" w:cs="David" w:hint="cs"/>
                <w:sz w:val="24"/>
                <w:szCs w:val="24"/>
                <w:rtl/>
              </w:rPr>
              <w:t>יקלי</w:t>
            </w:r>
            <w:r>
              <w:rPr>
                <w:rFonts w:ascii="David" w:hAnsi="David" w:cs="David" w:hint="cs"/>
                <w:sz w:val="24"/>
                <w:szCs w:val="24"/>
                <w:rtl/>
              </w:rPr>
              <w:t>.</w:t>
            </w:r>
            <w:r w:rsidRPr="004040A1">
              <w:rPr>
                <w:rFonts w:ascii="David" w:hAnsi="David" w:cs="David" w:hint="cs"/>
                <w:sz w:val="24"/>
                <w:szCs w:val="24"/>
                <w:rtl/>
              </w:rPr>
              <w:t xml:space="preserve"> </w:t>
            </w:r>
          </w:p>
          <w:p w:rsidR="003E1796" w:rsidRPr="00162841" w:rsidRDefault="003E1796" w:rsidP="003E1796">
            <w:pPr>
              <w:widowControl w:val="0"/>
              <w:overflowPunct w:val="0"/>
              <w:autoSpaceDE w:val="0"/>
              <w:autoSpaceDN w:val="0"/>
              <w:adjustRightInd w:val="0"/>
              <w:jc w:val="both"/>
              <w:textAlignment w:val="baseline"/>
              <w:rPr>
                <w:rFonts w:ascii="David" w:hAnsi="David" w:cs="David"/>
                <w:sz w:val="24"/>
                <w:szCs w:val="24"/>
                <w:rtl/>
              </w:rPr>
            </w:pPr>
            <w:r w:rsidRPr="004040A1">
              <w:rPr>
                <w:rFonts w:ascii="David" w:hAnsi="David" w:cs="David" w:hint="cs"/>
                <w:sz w:val="24"/>
                <w:szCs w:val="24"/>
                <w:rtl/>
              </w:rPr>
              <w:t>כל פרט שיוצג בראיון בעל-פה או בכתב יהיה תואם לתכנית התקציבית .</w:t>
            </w:r>
          </w:p>
          <w:p w:rsidR="003E1796" w:rsidRDefault="003E1796" w:rsidP="003E1796">
            <w:pPr>
              <w:autoSpaceDE w:val="0"/>
              <w:autoSpaceDN w:val="0"/>
              <w:rPr>
                <w:rFonts w:ascii="David" w:hAnsi="David" w:cs="David"/>
                <w:sz w:val="24"/>
                <w:szCs w:val="24"/>
                <w:rtl/>
              </w:rPr>
            </w:pPr>
            <w:r w:rsidRPr="00AB2421">
              <w:rPr>
                <w:rFonts w:ascii="David" w:hAnsi="David" w:cs="David"/>
                <w:sz w:val="24"/>
                <w:szCs w:val="24"/>
                <w:rtl/>
              </w:rPr>
              <w:t xml:space="preserve">בתחילת </w:t>
            </w:r>
            <w:proofErr w:type="spellStart"/>
            <w:r w:rsidRPr="00AB2421">
              <w:rPr>
                <w:rFonts w:ascii="David" w:hAnsi="David" w:cs="David"/>
                <w:sz w:val="24"/>
                <w:szCs w:val="24"/>
                <w:rtl/>
              </w:rPr>
              <w:t>הראיון</w:t>
            </w:r>
            <w:proofErr w:type="spellEnd"/>
            <w:r w:rsidRPr="00AB2421">
              <w:rPr>
                <w:rFonts w:ascii="David" w:hAnsi="David" w:cs="David"/>
                <w:sz w:val="24"/>
                <w:szCs w:val="24"/>
                <w:rtl/>
              </w:rPr>
              <w:t xml:space="preserve"> על המציע להגיש לפחות 5 עותקים מודפסים </w:t>
            </w:r>
            <w:r w:rsidRPr="00AB2421">
              <w:rPr>
                <w:rFonts w:ascii="David" w:hAnsi="David" w:cs="David" w:hint="cs"/>
                <w:sz w:val="24"/>
                <w:szCs w:val="24"/>
                <w:rtl/>
              </w:rPr>
              <w:t xml:space="preserve">וכן החסן נייד </w:t>
            </w:r>
            <w:r w:rsidRPr="00AB2421">
              <w:rPr>
                <w:rFonts w:ascii="David" w:hAnsi="David" w:cs="David"/>
                <w:sz w:val="24"/>
                <w:szCs w:val="24"/>
                <w:rtl/>
              </w:rPr>
              <w:t>של המצגת</w:t>
            </w:r>
            <w:r w:rsidR="00826EA5">
              <w:rPr>
                <w:rFonts w:ascii="David" w:hAnsi="David" w:cs="David" w:hint="cs"/>
                <w:sz w:val="24"/>
                <w:szCs w:val="24"/>
                <w:rtl/>
              </w:rPr>
              <w:t xml:space="preserve"> (תוכנית ניהול ההפקה של הטקס)</w:t>
            </w:r>
            <w:r w:rsidRPr="00AB2421">
              <w:rPr>
                <w:rFonts w:ascii="David" w:hAnsi="David" w:cs="David"/>
                <w:sz w:val="24"/>
                <w:szCs w:val="24"/>
                <w:rtl/>
              </w:rPr>
              <w:t xml:space="preserve"> </w:t>
            </w:r>
            <w:r w:rsidRPr="00AB2421">
              <w:rPr>
                <w:rFonts w:ascii="David" w:hAnsi="David" w:cs="David"/>
                <w:b/>
                <w:bCs/>
                <w:sz w:val="24"/>
                <w:szCs w:val="24"/>
                <w:rtl/>
              </w:rPr>
              <w:t>ו</w:t>
            </w:r>
            <w:r w:rsidRPr="00AB2421">
              <w:rPr>
                <w:rFonts w:ascii="David" w:hAnsi="David" w:cs="David" w:hint="cs"/>
                <w:b/>
                <w:bCs/>
                <w:sz w:val="24"/>
                <w:szCs w:val="24"/>
                <w:rtl/>
              </w:rPr>
              <w:t xml:space="preserve">תוכנית תקציבית אחת </w:t>
            </w:r>
            <w:r w:rsidRPr="00AB2421">
              <w:rPr>
                <w:rFonts w:ascii="David" w:hAnsi="David" w:cs="David" w:hint="cs"/>
                <w:sz w:val="24"/>
                <w:szCs w:val="24"/>
                <w:rtl/>
              </w:rPr>
              <w:t>המתייחסת לאירוע עם קהל.</w:t>
            </w:r>
          </w:p>
        </w:tc>
      </w:tr>
      <w:tr w:rsidR="003E1796" w:rsidRPr="00E666F5" w:rsidTr="00192A7D">
        <w:trPr>
          <w:trHeight w:val="1159"/>
        </w:trPr>
        <w:tc>
          <w:tcPr>
            <w:tcW w:w="859" w:type="dxa"/>
          </w:tcPr>
          <w:p w:rsidR="003E1796" w:rsidRPr="004179F8" w:rsidRDefault="003E1796" w:rsidP="003E1796">
            <w:pPr>
              <w:pStyle w:val="a7"/>
              <w:numPr>
                <w:ilvl w:val="0"/>
                <w:numId w:val="2"/>
              </w:numPr>
              <w:rPr>
                <w:rFonts w:ascii="David" w:hAnsi="David" w:cs="David"/>
                <w:rtl/>
              </w:rPr>
            </w:pPr>
          </w:p>
        </w:tc>
        <w:tc>
          <w:tcPr>
            <w:tcW w:w="1280" w:type="dxa"/>
          </w:tcPr>
          <w:p w:rsidR="003E1796" w:rsidRDefault="003E1796" w:rsidP="003E1796">
            <w:pPr>
              <w:jc w:val="center"/>
              <w:rPr>
                <w:rFonts w:ascii="David" w:hAnsi="David" w:cs="David"/>
                <w:sz w:val="24"/>
                <w:szCs w:val="24"/>
                <w:rtl/>
              </w:rPr>
            </w:pPr>
            <w:r>
              <w:rPr>
                <w:rFonts w:ascii="David" w:hAnsi="David" w:cs="David" w:hint="cs"/>
                <w:sz w:val="24"/>
                <w:szCs w:val="24"/>
                <w:rtl/>
              </w:rPr>
              <w:t xml:space="preserve">מפרט השירותים </w:t>
            </w:r>
          </w:p>
        </w:tc>
        <w:tc>
          <w:tcPr>
            <w:tcW w:w="567" w:type="dxa"/>
          </w:tcPr>
          <w:p w:rsidR="003E1796" w:rsidRDefault="003E1796" w:rsidP="003E1796">
            <w:pPr>
              <w:jc w:val="center"/>
              <w:rPr>
                <w:rFonts w:ascii="David" w:hAnsi="David" w:cs="David"/>
                <w:sz w:val="24"/>
                <w:szCs w:val="24"/>
                <w:rtl/>
              </w:rPr>
            </w:pPr>
            <w:r>
              <w:rPr>
                <w:rFonts w:ascii="David" w:hAnsi="David" w:cs="David" w:hint="cs"/>
                <w:sz w:val="24"/>
                <w:szCs w:val="24"/>
                <w:rtl/>
              </w:rPr>
              <w:t>22</w:t>
            </w:r>
          </w:p>
        </w:tc>
        <w:tc>
          <w:tcPr>
            <w:tcW w:w="1118" w:type="dxa"/>
          </w:tcPr>
          <w:p w:rsidR="003E1796" w:rsidRDefault="003E1796" w:rsidP="003E1796">
            <w:pPr>
              <w:jc w:val="center"/>
              <w:rPr>
                <w:rFonts w:ascii="David" w:hAnsi="David" w:cs="David"/>
                <w:sz w:val="24"/>
                <w:szCs w:val="24"/>
                <w:rtl/>
              </w:rPr>
            </w:pPr>
            <w:r>
              <w:rPr>
                <w:rFonts w:ascii="David" w:hAnsi="David" w:cs="David" w:hint="cs"/>
                <w:sz w:val="24"/>
                <w:szCs w:val="24"/>
                <w:rtl/>
              </w:rPr>
              <w:t>1.5</w:t>
            </w:r>
          </w:p>
        </w:tc>
        <w:tc>
          <w:tcPr>
            <w:tcW w:w="3560" w:type="dxa"/>
          </w:tcPr>
          <w:p w:rsidR="003E1796" w:rsidRDefault="003E1796" w:rsidP="003E1796">
            <w:pPr>
              <w:autoSpaceDE w:val="0"/>
              <w:autoSpaceDN w:val="0"/>
              <w:rPr>
                <w:rFonts w:ascii="David" w:hAnsi="David" w:cs="David"/>
                <w:sz w:val="24"/>
                <w:szCs w:val="24"/>
                <w:rtl/>
              </w:rPr>
            </w:pPr>
            <w:r>
              <w:rPr>
                <w:rFonts w:ascii="David" w:hAnsi="David" w:cs="David" w:hint="cs"/>
                <w:sz w:val="24"/>
                <w:szCs w:val="24"/>
                <w:rtl/>
              </w:rPr>
              <w:t>נכתב "הנושא נבחר ע"י ועדת שרים לסלים וטקסים" אך לא צוין מה הנושא שאליו עלינו להתייחס במסגרת המכרז.</w:t>
            </w:r>
          </w:p>
        </w:tc>
        <w:tc>
          <w:tcPr>
            <w:tcW w:w="3532" w:type="dxa"/>
          </w:tcPr>
          <w:p w:rsidR="003E1796" w:rsidRDefault="00826EA5" w:rsidP="003E1796">
            <w:pPr>
              <w:autoSpaceDE w:val="0"/>
              <w:autoSpaceDN w:val="0"/>
              <w:rPr>
                <w:rFonts w:ascii="David" w:hAnsi="David" w:cs="David"/>
                <w:sz w:val="24"/>
                <w:szCs w:val="24"/>
                <w:rtl/>
              </w:rPr>
            </w:pPr>
            <w:r>
              <w:rPr>
                <w:rFonts w:ascii="David" w:hAnsi="David" w:cs="David" w:hint="cs"/>
                <w:sz w:val="24"/>
                <w:szCs w:val="24"/>
                <w:rtl/>
              </w:rPr>
              <w:t xml:space="preserve">טרם נקבע </w:t>
            </w:r>
            <w:r w:rsidR="003E1796">
              <w:rPr>
                <w:rFonts w:ascii="David" w:hAnsi="David" w:cs="David" w:hint="cs"/>
                <w:sz w:val="24"/>
                <w:szCs w:val="24"/>
                <w:rtl/>
              </w:rPr>
              <w:t xml:space="preserve">הנושא המרכז לטקס הדלקת המשואות לשנת 2024 </w:t>
            </w:r>
            <w:r>
              <w:rPr>
                <w:rFonts w:ascii="David" w:hAnsi="David" w:cs="David" w:hint="cs"/>
                <w:sz w:val="24"/>
                <w:szCs w:val="24"/>
                <w:rtl/>
              </w:rPr>
              <w:t xml:space="preserve">שנקבע ע"י </w:t>
            </w:r>
            <w:r w:rsidR="003E1796">
              <w:rPr>
                <w:rFonts w:ascii="David" w:hAnsi="David" w:cs="David" w:hint="cs"/>
                <w:sz w:val="24"/>
                <w:szCs w:val="24"/>
                <w:rtl/>
              </w:rPr>
              <w:t xml:space="preserve">ועדת שרים לסמלים וטקסים </w:t>
            </w:r>
            <w:r>
              <w:rPr>
                <w:rFonts w:ascii="David" w:hAnsi="David" w:cs="David" w:hint="cs"/>
                <w:sz w:val="24"/>
                <w:szCs w:val="24"/>
                <w:rtl/>
              </w:rPr>
              <w:t>.</w:t>
            </w:r>
          </w:p>
        </w:tc>
      </w:tr>
      <w:tr w:rsidR="003E1796" w:rsidRPr="00E666F5" w:rsidTr="00192A7D">
        <w:trPr>
          <w:trHeight w:val="1002"/>
        </w:trPr>
        <w:tc>
          <w:tcPr>
            <w:tcW w:w="859" w:type="dxa"/>
          </w:tcPr>
          <w:p w:rsidR="003E1796" w:rsidRPr="004179F8" w:rsidRDefault="003E1796" w:rsidP="003E1796">
            <w:pPr>
              <w:pStyle w:val="a7"/>
              <w:numPr>
                <w:ilvl w:val="0"/>
                <w:numId w:val="2"/>
              </w:numPr>
              <w:rPr>
                <w:rFonts w:ascii="David" w:hAnsi="David" w:cs="David"/>
                <w:rtl/>
              </w:rPr>
            </w:pPr>
          </w:p>
        </w:tc>
        <w:tc>
          <w:tcPr>
            <w:tcW w:w="1280" w:type="dxa"/>
          </w:tcPr>
          <w:p w:rsidR="003E1796" w:rsidRDefault="003E1796" w:rsidP="003E1796">
            <w:pPr>
              <w:jc w:val="center"/>
              <w:rPr>
                <w:rFonts w:ascii="David" w:hAnsi="David" w:cs="David"/>
                <w:sz w:val="24"/>
                <w:szCs w:val="24"/>
                <w:rtl/>
              </w:rPr>
            </w:pPr>
            <w:r>
              <w:rPr>
                <w:rFonts w:ascii="David" w:hAnsi="David" w:cs="David" w:hint="cs"/>
                <w:sz w:val="24"/>
                <w:szCs w:val="24"/>
                <w:rtl/>
              </w:rPr>
              <w:t xml:space="preserve">מפרט השירותים </w:t>
            </w:r>
          </w:p>
        </w:tc>
        <w:tc>
          <w:tcPr>
            <w:tcW w:w="567" w:type="dxa"/>
          </w:tcPr>
          <w:p w:rsidR="003E1796" w:rsidRDefault="003E1796" w:rsidP="003E1796">
            <w:pPr>
              <w:jc w:val="center"/>
              <w:rPr>
                <w:rFonts w:ascii="David" w:hAnsi="David" w:cs="David"/>
                <w:sz w:val="24"/>
                <w:szCs w:val="24"/>
                <w:rtl/>
              </w:rPr>
            </w:pPr>
            <w:r>
              <w:rPr>
                <w:rFonts w:ascii="David" w:hAnsi="David" w:cs="David" w:hint="cs"/>
                <w:sz w:val="24"/>
                <w:szCs w:val="24"/>
                <w:rtl/>
              </w:rPr>
              <w:t>28</w:t>
            </w:r>
          </w:p>
        </w:tc>
        <w:tc>
          <w:tcPr>
            <w:tcW w:w="1118" w:type="dxa"/>
          </w:tcPr>
          <w:p w:rsidR="003E1796" w:rsidRDefault="003E1796" w:rsidP="003E1796">
            <w:pPr>
              <w:jc w:val="center"/>
              <w:rPr>
                <w:rFonts w:ascii="David" w:hAnsi="David" w:cs="David"/>
                <w:sz w:val="24"/>
                <w:szCs w:val="24"/>
                <w:rtl/>
              </w:rPr>
            </w:pPr>
            <w:r>
              <w:rPr>
                <w:rFonts w:ascii="David" w:hAnsi="David" w:cs="David" w:hint="cs"/>
                <w:sz w:val="24"/>
                <w:szCs w:val="24"/>
                <w:rtl/>
              </w:rPr>
              <w:t>3.3</w:t>
            </w:r>
          </w:p>
        </w:tc>
        <w:tc>
          <w:tcPr>
            <w:tcW w:w="3560" w:type="dxa"/>
          </w:tcPr>
          <w:p w:rsidR="003E1796" w:rsidRDefault="003E1796" w:rsidP="003E1796">
            <w:pPr>
              <w:autoSpaceDE w:val="0"/>
              <w:autoSpaceDN w:val="0"/>
              <w:rPr>
                <w:rFonts w:ascii="David" w:hAnsi="David" w:cs="David"/>
                <w:sz w:val="24"/>
                <w:szCs w:val="24"/>
                <w:rtl/>
              </w:rPr>
            </w:pPr>
            <w:r>
              <w:rPr>
                <w:rFonts w:ascii="David" w:hAnsi="David" w:cs="David" w:hint="cs"/>
                <w:sz w:val="24"/>
                <w:szCs w:val="24"/>
                <w:rtl/>
              </w:rPr>
              <w:t xml:space="preserve">נא הבהירו </w:t>
            </w:r>
            <w:r>
              <w:rPr>
                <w:rFonts w:ascii="David" w:hAnsi="David" w:cs="David"/>
                <w:sz w:val="24"/>
                <w:szCs w:val="24"/>
                <w:rtl/>
              </w:rPr>
              <w:t>–</w:t>
            </w:r>
            <w:r>
              <w:rPr>
                <w:rFonts w:ascii="David" w:hAnsi="David" w:cs="David" w:hint="cs"/>
                <w:sz w:val="24"/>
                <w:szCs w:val="24"/>
                <w:rtl/>
              </w:rPr>
              <w:t xml:space="preserve"> על ידי מי יקבע? האם אנו נדרשים להציע נושא מרכזי או שהנושא יקבע על ידי מרכז ההסברה.</w:t>
            </w:r>
          </w:p>
        </w:tc>
        <w:tc>
          <w:tcPr>
            <w:tcW w:w="3532" w:type="dxa"/>
          </w:tcPr>
          <w:p w:rsidR="003E1796" w:rsidRDefault="003E1796" w:rsidP="003E1796">
            <w:pPr>
              <w:autoSpaceDE w:val="0"/>
              <w:autoSpaceDN w:val="0"/>
              <w:rPr>
                <w:rFonts w:ascii="David" w:hAnsi="David" w:cs="David"/>
                <w:sz w:val="24"/>
                <w:szCs w:val="24"/>
                <w:rtl/>
              </w:rPr>
            </w:pPr>
            <w:r>
              <w:rPr>
                <w:rFonts w:ascii="David" w:hAnsi="David" w:cs="David" w:hint="cs"/>
                <w:sz w:val="24"/>
                <w:szCs w:val="24"/>
                <w:rtl/>
              </w:rPr>
              <w:t xml:space="preserve">הנושא המרכז לטקס הדלקת המשואות נקבע בכל שנה על ידי ועדת שרים לענייני סמלים וטקסים. </w:t>
            </w:r>
          </w:p>
          <w:p w:rsidR="000326D5" w:rsidRPr="005C355C" w:rsidRDefault="000326D5" w:rsidP="000326D5">
            <w:pPr>
              <w:autoSpaceDE w:val="0"/>
              <w:autoSpaceDN w:val="0"/>
              <w:rPr>
                <w:rFonts w:ascii="David" w:hAnsi="David" w:cs="David"/>
                <w:sz w:val="24"/>
                <w:szCs w:val="24"/>
                <w:rtl/>
              </w:rPr>
            </w:pPr>
            <w:r>
              <w:rPr>
                <w:rFonts w:ascii="David" w:hAnsi="David" w:cs="David" w:hint="cs"/>
                <w:sz w:val="24"/>
                <w:szCs w:val="24"/>
                <w:rtl/>
              </w:rPr>
              <w:t xml:space="preserve">לטובת הצגת הפרזנטציה יש לקחת נושא מתוך הדגשים אשר ניתנו במכרז </w:t>
            </w:r>
            <w:r w:rsidRPr="0080585D">
              <w:rPr>
                <w:rFonts w:ascii="David" w:eastAsia="DengXian" w:hAnsi="David" w:cs="David" w:hint="cs"/>
                <w:sz w:val="24"/>
                <w:szCs w:val="24"/>
                <w:rtl/>
              </w:rPr>
              <w:t xml:space="preserve">לפי סעיף 11.5.4.1- </w:t>
            </w:r>
            <w:r w:rsidR="00366FB0" w:rsidRPr="0080585D">
              <w:rPr>
                <w:rFonts w:ascii="David" w:eastAsia="DengXian" w:hAnsi="David" w:cs="David" w:hint="cs"/>
                <w:rtl/>
              </w:rPr>
              <w:t>"...ו</w:t>
            </w:r>
            <w:r w:rsidRPr="0080585D">
              <w:rPr>
                <w:rFonts w:ascii="David" w:eastAsia="DengXian" w:hAnsi="David" w:cs="David" w:hint="cs"/>
                <w:rtl/>
              </w:rPr>
              <w:t xml:space="preserve">מהרעיון המארגן, המוצע לטקס הדלקת המשואות לשנת  2024  לרבות יצירתיות, מקוריות, גיוון,  חדשנות ומתן ביטוי לערכיה, סמליה ומורשתה של מדינת ישראל בדגש על ממלכתיות  והדגשת הסיפור המשותף והמאחד </w:t>
            </w:r>
            <w:proofErr w:type="spellStart"/>
            <w:r w:rsidRPr="0080585D">
              <w:rPr>
                <w:rFonts w:ascii="David" w:eastAsia="DengXian" w:hAnsi="David" w:cs="David" w:hint="cs"/>
                <w:rtl/>
              </w:rPr>
              <w:t>ומדליקי</w:t>
            </w:r>
            <w:proofErr w:type="spellEnd"/>
            <w:r w:rsidRPr="0080585D">
              <w:rPr>
                <w:rFonts w:ascii="David" w:eastAsia="DengXian" w:hAnsi="David" w:cs="David" w:hint="cs"/>
                <w:rtl/>
              </w:rPr>
              <w:t xml:space="preserve"> המשואות</w:t>
            </w:r>
            <w:r w:rsidR="00366FB0" w:rsidRPr="0080585D">
              <w:rPr>
                <w:rFonts w:ascii="David" w:eastAsia="DengXian" w:hAnsi="David" w:cs="David" w:hint="cs"/>
                <w:sz w:val="24"/>
                <w:szCs w:val="24"/>
                <w:rtl/>
              </w:rPr>
              <w:t>"</w:t>
            </w:r>
            <w:r w:rsidR="00366FB0" w:rsidRPr="0080585D">
              <w:rPr>
                <w:rFonts w:ascii="David" w:hAnsi="David" w:cs="David" w:hint="cs"/>
                <w:sz w:val="24"/>
                <w:szCs w:val="24"/>
                <w:rtl/>
              </w:rPr>
              <w:t xml:space="preserve"> </w:t>
            </w:r>
          </w:p>
        </w:tc>
      </w:tr>
      <w:tr w:rsidR="003E1796" w:rsidRPr="00E666F5" w:rsidTr="00192A7D">
        <w:trPr>
          <w:trHeight w:val="1232"/>
        </w:trPr>
        <w:tc>
          <w:tcPr>
            <w:tcW w:w="859" w:type="dxa"/>
          </w:tcPr>
          <w:p w:rsidR="003E1796" w:rsidRPr="004179F8" w:rsidRDefault="003E1796" w:rsidP="003E1796">
            <w:pPr>
              <w:pStyle w:val="a7"/>
              <w:numPr>
                <w:ilvl w:val="0"/>
                <w:numId w:val="2"/>
              </w:numPr>
              <w:rPr>
                <w:rFonts w:ascii="David" w:hAnsi="David" w:cs="David"/>
                <w:rtl/>
              </w:rPr>
            </w:pPr>
          </w:p>
        </w:tc>
        <w:tc>
          <w:tcPr>
            <w:tcW w:w="1280" w:type="dxa"/>
          </w:tcPr>
          <w:p w:rsidR="003E1796" w:rsidRDefault="003E1796" w:rsidP="003E1796">
            <w:pPr>
              <w:jc w:val="center"/>
              <w:rPr>
                <w:rFonts w:ascii="David" w:hAnsi="David" w:cs="David"/>
                <w:sz w:val="24"/>
                <w:szCs w:val="24"/>
                <w:rtl/>
              </w:rPr>
            </w:pPr>
            <w:r>
              <w:rPr>
                <w:rFonts w:ascii="David" w:hAnsi="David" w:cs="David" w:hint="cs"/>
                <w:sz w:val="24"/>
                <w:szCs w:val="24"/>
                <w:rtl/>
              </w:rPr>
              <w:t xml:space="preserve">מפרט השירותים </w:t>
            </w:r>
          </w:p>
        </w:tc>
        <w:tc>
          <w:tcPr>
            <w:tcW w:w="567" w:type="dxa"/>
          </w:tcPr>
          <w:p w:rsidR="003E1796" w:rsidRDefault="003E1796" w:rsidP="003E1796">
            <w:pPr>
              <w:jc w:val="center"/>
              <w:rPr>
                <w:rFonts w:ascii="David" w:hAnsi="David" w:cs="David"/>
                <w:sz w:val="24"/>
                <w:szCs w:val="24"/>
                <w:rtl/>
              </w:rPr>
            </w:pPr>
            <w:r>
              <w:rPr>
                <w:rFonts w:ascii="David" w:hAnsi="David" w:cs="David" w:hint="cs"/>
                <w:sz w:val="24"/>
                <w:szCs w:val="24"/>
                <w:rtl/>
              </w:rPr>
              <w:t>48</w:t>
            </w:r>
          </w:p>
        </w:tc>
        <w:tc>
          <w:tcPr>
            <w:tcW w:w="1118" w:type="dxa"/>
          </w:tcPr>
          <w:p w:rsidR="003E1796" w:rsidRDefault="003E1796" w:rsidP="003E1796">
            <w:pPr>
              <w:jc w:val="center"/>
              <w:rPr>
                <w:rFonts w:ascii="David" w:hAnsi="David" w:cs="David"/>
                <w:sz w:val="24"/>
                <w:szCs w:val="24"/>
                <w:rtl/>
              </w:rPr>
            </w:pPr>
            <w:r>
              <w:rPr>
                <w:rFonts w:ascii="David" w:hAnsi="David" w:cs="David" w:hint="cs"/>
                <w:sz w:val="24"/>
                <w:szCs w:val="24"/>
                <w:rtl/>
              </w:rPr>
              <w:t>32.23</w:t>
            </w:r>
          </w:p>
        </w:tc>
        <w:tc>
          <w:tcPr>
            <w:tcW w:w="3560" w:type="dxa"/>
          </w:tcPr>
          <w:p w:rsidR="003E1796" w:rsidRPr="00A91DDA" w:rsidRDefault="003E1796" w:rsidP="003E1796">
            <w:pPr>
              <w:autoSpaceDE w:val="0"/>
              <w:autoSpaceDN w:val="0"/>
              <w:rPr>
                <w:rFonts w:ascii="David" w:hAnsi="David" w:cs="David"/>
                <w:sz w:val="24"/>
                <w:szCs w:val="24"/>
                <w:rtl/>
              </w:rPr>
            </w:pPr>
            <w:r>
              <w:rPr>
                <w:rFonts w:ascii="David" w:hAnsi="David" w:cs="David" w:hint="cs"/>
                <w:sz w:val="24"/>
                <w:szCs w:val="24"/>
                <w:rtl/>
              </w:rPr>
              <w:t>נבקש לדעת למה הכוונה במשפט "ביצוע כל משימה אחרת..." בשני הסעיפים. מהן המשימות הנוספות הנדרשות</w:t>
            </w:r>
          </w:p>
        </w:tc>
        <w:tc>
          <w:tcPr>
            <w:tcW w:w="3532" w:type="dxa"/>
          </w:tcPr>
          <w:p w:rsidR="003E1796" w:rsidRPr="0080585D" w:rsidRDefault="003E1796" w:rsidP="0080585D">
            <w:pPr>
              <w:widowControl w:val="0"/>
              <w:overflowPunct w:val="0"/>
              <w:autoSpaceDE w:val="0"/>
              <w:autoSpaceDN w:val="0"/>
              <w:adjustRightInd w:val="0"/>
              <w:jc w:val="both"/>
              <w:rPr>
                <w:rFonts w:ascii="David" w:hAnsi="David"/>
              </w:rPr>
            </w:pPr>
            <w:r w:rsidRPr="0080585D">
              <w:rPr>
                <w:rFonts w:ascii="David" w:hAnsi="David" w:cs="David" w:hint="cs"/>
                <w:sz w:val="24"/>
                <w:szCs w:val="24"/>
                <w:rtl/>
              </w:rPr>
              <w:t>אין שינוי בהוראת הסעיף-  הספק יהיה אחראי לביצוע כל משימה אחרת הקשורה בפרויקט, כפי שתוטל על ידי מנהל מרכז ההסברה או מי מטעמו. עם זאת, יובהר כי מרכז ההסברה ינהג בסבירות והוגנות כלפי הספק</w:t>
            </w:r>
            <w:r w:rsidRPr="0080585D">
              <w:rPr>
                <w:rFonts w:ascii="David" w:hAnsi="David" w:hint="cs"/>
                <w:rtl/>
              </w:rPr>
              <w:t>.</w:t>
            </w:r>
          </w:p>
          <w:p w:rsidR="003E1796" w:rsidRPr="005C355C" w:rsidRDefault="003E1796" w:rsidP="003E1796">
            <w:pPr>
              <w:autoSpaceDE w:val="0"/>
              <w:autoSpaceDN w:val="0"/>
              <w:rPr>
                <w:rFonts w:ascii="David" w:hAnsi="David" w:cs="David"/>
                <w:sz w:val="24"/>
                <w:szCs w:val="24"/>
                <w:rtl/>
              </w:rPr>
            </w:pPr>
            <w:r>
              <w:rPr>
                <w:rFonts w:ascii="David" w:hAnsi="David" w:cs="David" w:hint="cs"/>
                <w:sz w:val="24"/>
                <w:szCs w:val="24"/>
                <w:rtl/>
              </w:rPr>
              <w:t xml:space="preserve"> </w:t>
            </w:r>
          </w:p>
        </w:tc>
      </w:tr>
      <w:tr w:rsidR="003E1796" w:rsidRPr="00E666F5" w:rsidTr="00192A7D">
        <w:trPr>
          <w:trHeight w:val="2128"/>
        </w:trPr>
        <w:tc>
          <w:tcPr>
            <w:tcW w:w="859" w:type="dxa"/>
          </w:tcPr>
          <w:p w:rsidR="003E1796" w:rsidRPr="004179F8" w:rsidRDefault="003E1796" w:rsidP="003E1796">
            <w:pPr>
              <w:pStyle w:val="a7"/>
              <w:numPr>
                <w:ilvl w:val="0"/>
                <w:numId w:val="2"/>
              </w:numPr>
              <w:rPr>
                <w:rFonts w:ascii="David" w:hAnsi="David" w:cs="David"/>
                <w:rtl/>
              </w:rPr>
            </w:pPr>
          </w:p>
        </w:tc>
        <w:tc>
          <w:tcPr>
            <w:tcW w:w="1280" w:type="dxa"/>
          </w:tcPr>
          <w:p w:rsidR="003E1796" w:rsidRDefault="003E1796" w:rsidP="003E1796">
            <w:pPr>
              <w:jc w:val="center"/>
              <w:rPr>
                <w:rFonts w:ascii="David" w:hAnsi="David" w:cs="David"/>
                <w:sz w:val="24"/>
                <w:szCs w:val="24"/>
                <w:rtl/>
              </w:rPr>
            </w:pPr>
            <w:r>
              <w:rPr>
                <w:rFonts w:ascii="David" w:hAnsi="David" w:cs="David" w:hint="cs"/>
                <w:sz w:val="24"/>
                <w:szCs w:val="24"/>
                <w:rtl/>
              </w:rPr>
              <w:t xml:space="preserve">מפרט השירותים </w:t>
            </w:r>
          </w:p>
        </w:tc>
        <w:tc>
          <w:tcPr>
            <w:tcW w:w="567" w:type="dxa"/>
          </w:tcPr>
          <w:p w:rsidR="003E1796" w:rsidRDefault="003E1796" w:rsidP="003E1796">
            <w:pPr>
              <w:jc w:val="center"/>
              <w:rPr>
                <w:rFonts w:ascii="David" w:hAnsi="David" w:cs="David"/>
                <w:sz w:val="24"/>
                <w:szCs w:val="24"/>
                <w:rtl/>
              </w:rPr>
            </w:pPr>
            <w:r>
              <w:rPr>
                <w:rFonts w:ascii="David" w:hAnsi="David" w:cs="David" w:hint="cs"/>
                <w:sz w:val="24"/>
                <w:szCs w:val="24"/>
                <w:rtl/>
              </w:rPr>
              <w:t>49</w:t>
            </w:r>
          </w:p>
        </w:tc>
        <w:tc>
          <w:tcPr>
            <w:tcW w:w="1118" w:type="dxa"/>
          </w:tcPr>
          <w:p w:rsidR="003E1796" w:rsidRDefault="003E1796" w:rsidP="003E1796">
            <w:pPr>
              <w:jc w:val="center"/>
              <w:rPr>
                <w:rFonts w:ascii="David" w:hAnsi="David" w:cs="David"/>
                <w:sz w:val="24"/>
                <w:szCs w:val="24"/>
                <w:rtl/>
              </w:rPr>
            </w:pPr>
            <w:r>
              <w:rPr>
                <w:rFonts w:ascii="David" w:hAnsi="David" w:cs="David" w:hint="cs"/>
                <w:sz w:val="24"/>
                <w:szCs w:val="24"/>
                <w:rtl/>
              </w:rPr>
              <w:t>36.4</w:t>
            </w:r>
          </w:p>
        </w:tc>
        <w:tc>
          <w:tcPr>
            <w:tcW w:w="3560" w:type="dxa"/>
          </w:tcPr>
          <w:p w:rsidR="003E1796" w:rsidRDefault="003E1796" w:rsidP="003E1796">
            <w:pPr>
              <w:autoSpaceDE w:val="0"/>
              <w:autoSpaceDN w:val="0"/>
              <w:rPr>
                <w:rFonts w:ascii="David" w:hAnsi="David" w:cs="David"/>
                <w:sz w:val="24"/>
                <w:szCs w:val="24"/>
                <w:rtl/>
              </w:rPr>
            </w:pPr>
            <w:r w:rsidRPr="0018465C">
              <w:rPr>
                <w:rFonts w:ascii="David" w:hAnsi="David" w:cs="David" w:hint="cs"/>
                <w:sz w:val="24"/>
                <w:szCs w:val="24"/>
                <w:rtl/>
              </w:rPr>
              <w:t>מפיק טכני- מצוין בסעיף כי יש לתמחר מפיק טכני אחד לטובת האירוע. מניסיון עבר נדרשים 2 מפיקים טכניים לניהול האירוע, אחד לטובת ניהול הרחבה והבמה והשני לטובת רישוי, בטיחות ובטחון. נבקש לעדכן את הסעיף כך שסעיף התמחור יתבצע עבור 2 מפיקים טכניים</w:t>
            </w:r>
          </w:p>
        </w:tc>
        <w:tc>
          <w:tcPr>
            <w:tcW w:w="3532" w:type="dxa"/>
          </w:tcPr>
          <w:p w:rsidR="003E1796" w:rsidRPr="005C355C" w:rsidRDefault="00366FB0" w:rsidP="003E1796">
            <w:pPr>
              <w:autoSpaceDE w:val="0"/>
              <w:autoSpaceDN w:val="0"/>
              <w:rPr>
                <w:rFonts w:ascii="David" w:hAnsi="David" w:cs="David"/>
                <w:sz w:val="24"/>
                <w:szCs w:val="24"/>
                <w:rtl/>
              </w:rPr>
            </w:pPr>
            <w:r>
              <w:rPr>
                <w:rFonts w:ascii="David" w:hAnsi="David" w:cs="David" w:hint="cs"/>
                <w:sz w:val="24"/>
                <w:szCs w:val="24"/>
                <w:rtl/>
              </w:rPr>
              <w:t xml:space="preserve">עודכן- סעיף התמחור יתבצע עבור 2 מפיקים טכניים </w:t>
            </w:r>
          </w:p>
        </w:tc>
      </w:tr>
      <w:tr w:rsidR="003E1796" w:rsidRPr="00E666F5" w:rsidTr="00192A7D">
        <w:trPr>
          <w:trHeight w:val="1417"/>
        </w:trPr>
        <w:tc>
          <w:tcPr>
            <w:tcW w:w="859" w:type="dxa"/>
          </w:tcPr>
          <w:p w:rsidR="003E1796" w:rsidRPr="004179F8" w:rsidRDefault="003E1796" w:rsidP="003E1796">
            <w:pPr>
              <w:pStyle w:val="a7"/>
              <w:numPr>
                <w:ilvl w:val="0"/>
                <w:numId w:val="2"/>
              </w:numPr>
              <w:rPr>
                <w:rFonts w:ascii="David" w:hAnsi="David" w:cs="David"/>
                <w:rtl/>
              </w:rPr>
            </w:pPr>
          </w:p>
        </w:tc>
        <w:tc>
          <w:tcPr>
            <w:tcW w:w="1280" w:type="dxa"/>
          </w:tcPr>
          <w:p w:rsidR="003E1796" w:rsidRDefault="003E1796" w:rsidP="003E1796">
            <w:pPr>
              <w:jc w:val="center"/>
              <w:rPr>
                <w:rFonts w:ascii="David" w:hAnsi="David" w:cs="David"/>
                <w:sz w:val="24"/>
                <w:szCs w:val="24"/>
                <w:rtl/>
              </w:rPr>
            </w:pPr>
            <w:r>
              <w:rPr>
                <w:rFonts w:ascii="David" w:hAnsi="David" w:cs="David" w:hint="cs"/>
                <w:sz w:val="24"/>
                <w:szCs w:val="24"/>
                <w:rtl/>
              </w:rPr>
              <w:t xml:space="preserve">מפרט השירותים </w:t>
            </w:r>
          </w:p>
        </w:tc>
        <w:tc>
          <w:tcPr>
            <w:tcW w:w="567" w:type="dxa"/>
          </w:tcPr>
          <w:p w:rsidR="003E1796" w:rsidRDefault="003E1796" w:rsidP="003E1796">
            <w:pPr>
              <w:jc w:val="center"/>
              <w:rPr>
                <w:rFonts w:ascii="David" w:hAnsi="David" w:cs="David"/>
                <w:sz w:val="24"/>
                <w:szCs w:val="24"/>
                <w:rtl/>
              </w:rPr>
            </w:pPr>
            <w:r>
              <w:rPr>
                <w:rFonts w:ascii="David" w:hAnsi="David" w:cs="David" w:hint="cs"/>
                <w:sz w:val="24"/>
                <w:szCs w:val="24"/>
                <w:rtl/>
              </w:rPr>
              <w:t>51</w:t>
            </w:r>
          </w:p>
        </w:tc>
        <w:tc>
          <w:tcPr>
            <w:tcW w:w="1118" w:type="dxa"/>
          </w:tcPr>
          <w:p w:rsidR="003E1796" w:rsidRDefault="003E1796" w:rsidP="003E1796">
            <w:pPr>
              <w:jc w:val="center"/>
              <w:rPr>
                <w:rFonts w:ascii="David" w:hAnsi="David" w:cs="David"/>
                <w:sz w:val="24"/>
                <w:szCs w:val="24"/>
                <w:rtl/>
              </w:rPr>
            </w:pPr>
            <w:r>
              <w:rPr>
                <w:rFonts w:ascii="David" w:hAnsi="David" w:cs="David" w:hint="cs"/>
                <w:sz w:val="24"/>
                <w:szCs w:val="24"/>
                <w:rtl/>
              </w:rPr>
              <w:t>36.4.4.4</w:t>
            </w:r>
          </w:p>
        </w:tc>
        <w:tc>
          <w:tcPr>
            <w:tcW w:w="3560" w:type="dxa"/>
          </w:tcPr>
          <w:p w:rsidR="003E1796" w:rsidRDefault="003E1796" w:rsidP="003E1796">
            <w:pPr>
              <w:autoSpaceDE w:val="0"/>
              <w:autoSpaceDN w:val="0"/>
              <w:rPr>
                <w:rFonts w:ascii="David" w:hAnsi="David" w:cs="David"/>
                <w:sz w:val="24"/>
                <w:szCs w:val="24"/>
                <w:rtl/>
              </w:rPr>
            </w:pPr>
            <w:r>
              <w:rPr>
                <w:rFonts w:ascii="David" w:hAnsi="David" w:cs="David" w:hint="cs"/>
                <w:sz w:val="24"/>
                <w:szCs w:val="24"/>
                <w:rtl/>
              </w:rPr>
              <w:t>נא הבהירו האם הכוונה לזהות המפיק הטכני או לזהות מעצב התאורה</w:t>
            </w:r>
          </w:p>
        </w:tc>
        <w:tc>
          <w:tcPr>
            <w:tcW w:w="3532" w:type="dxa"/>
          </w:tcPr>
          <w:p w:rsidR="003E1796" w:rsidRPr="005C355C" w:rsidRDefault="003E1796" w:rsidP="003E1796">
            <w:pPr>
              <w:autoSpaceDE w:val="0"/>
              <w:autoSpaceDN w:val="0"/>
              <w:rPr>
                <w:rFonts w:ascii="David" w:hAnsi="David" w:cs="David"/>
                <w:sz w:val="24"/>
                <w:szCs w:val="24"/>
                <w:rtl/>
              </w:rPr>
            </w:pPr>
            <w:r>
              <w:rPr>
                <w:rFonts w:ascii="David" w:hAnsi="David" w:cs="David" w:hint="cs"/>
                <w:sz w:val="24"/>
                <w:szCs w:val="24"/>
                <w:rtl/>
              </w:rPr>
              <w:t xml:space="preserve">טעות סופר- הכוונה למפיק הטכני </w:t>
            </w:r>
          </w:p>
        </w:tc>
      </w:tr>
      <w:tr w:rsidR="003E1796" w:rsidRPr="00E666F5" w:rsidTr="00192A7D">
        <w:trPr>
          <w:trHeight w:val="2974"/>
        </w:trPr>
        <w:tc>
          <w:tcPr>
            <w:tcW w:w="859" w:type="dxa"/>
          </w:tcPr>
          <w:p w:rsidR="003E1796" w:rsidRPr="004179F8" w:rsidRDefault="003E1796" w:rsidP="003E1796">
            <w:pPr>
              <w:pStyle w:val="a7"/>
              <w:numPr>
                <w:ilvl w:val="0"/>
                <w:numId w:val="2"/>
              </w:numPr>
              <w:rPr>
                <w:rFonts w:ascii="David" w:hAnsi="David" w:cs="David"/>
                <w:rtl/>
              </w:rPr>
            </w:pPr>
          </w:p>
        </w:tc>
        <w:tc>
          <w:tcPr>
            <w:tcW w:w="1280" w:type="dxa"/>
          </w:tcPr>
          <w:p w:rsidR="003E1796" w:rsidRDefault="003E1796" w:rsidP="003E1796">
            <w:pPr>
              <w:jc w:val="center"/>
              <w:rPr>
                <w:rFonts w:ascii="David" w:hAnsi="David" w:cs="David"/>
                <w:sz w:val="24"/>
                <w:szCs w:val="24"/>
                <w:rtl/>
              </w:rPr>
            </w:pPr>
            <w:r>
              <w:rPr>
                <w:rFonts w:ascii="David" w:hAnsi="David" w:cs="David" w:hint="cs"/>
                <w:sz w:val="24"/>
                <w:szCs w:val="24"/>
                <w:rtl/>
              </w:rPr>
              <w:t xml:space="preserve">מפרט השירותים </w:t>
            </w:r>
          </w:p>
        </w:tc>
        <w:tc>
          <w:tcPr>
            <w:tcW w:w="567" w:type="dxa"/>
          </w:tcPr>
          <w:p w:rsidR="003E1796" w:rsidRDefault="003E1796" w:rsidP="003E1796">
            <w:pPr>
              <w:jc w:val="center"/>
              <w:rPr>
                <w:rFonts w:ascii="David" w:hAnsi="David" w:cs="David"/>
                <w:sz w:val="24"/>
                <w:szCs w:val="24"/>
                <w:rtl/>
              </w:rPr>
            </w:pPr>
            <w:r>
              <w:rPr>
                <w:rFonts w:ascii="David" w:hAnsi="David" w:cs="David" w:hint="cs"/>
                <w:sz w:val="24"/>
                <w:szCs w:val="24"/>
                <w:rtl/>
              </w:rPr>
              <w:t>61</w:t>
            </w:r>
          </w:p>
        </w:tc>
        <w:tc>
          <w:tcPr>
            <w:tcW w:w="1118" w:type="dxa"/>
          </w:tcPr>
          <w:p w:rsidR="003E1796" w:rsidRDefault="003E1796" w:rsidP="003E1796">
            <w:pPr>
              <w:jc w:val="center"/>
              <w:rPr>
                <w:rFonts w:ascii="David" w:hAnsi="David" w:cs="David"/>
                <w:sz w:val="24"/>
                <w:szCs w:val="24"/>
                <w:rtl/>
              </w:rPr>
            </w:pPr>
            <w:r>
              <w:rPr>
                <w:rFonts w:ascii="David" w:hAnsi="David" w:cs="David" w:hint="cs"/>
                <w:sz w:val="24"/>
                <w:szCs w:val="24"/>
                <w:rtl/>
              </w:rPr>
              <w:t>38</w:t>
            </w:r>
          </w:p>
        </w:tc>
        <w:tc>
          <w:tcPr>
            <w:tcW w:w="3560" w:type="dxa"/>
          </w:tcPr>
          <w:p w:rsidR="003E1796" w:rsidRPr="00A91DDA" w:rsidRDefault="003E1796" w:rsidP="003E1796">
            <w:pPr>
              <w:autoSpaceDE w:val="0"/>
              <w:autoSpaceDN w:val="0"/>
              <w:rPr>
                <w:rFonts w:ascii="David" w:hAnsi="David" w:cs="David"/>
                <w:sz w:val="24"/>
                <w:szCs w:val="24"/>
                <w:rtl/>
              </w:rPr>
            </w:pPr>
            <w:r>
              <w:rPr>
                <w:rFonts w:ascii="David" w:hAnsi="David" w:cs="David" w:hint="cs"/>
                <w:sz w:val="24"/>
                <w:szCs w:val="24"/>
                <w:rtl/>
              </w:rPr>
              <w:t>נבקש לדעת למה הכוונה במשפט "ביצוע כל משימה אחרת..." בשני הסעיפים. מהן המשימות הנוספות הנדרשות?</w:t>
            </w:r>
          </w:p>
        </w:tc>
        <w:tc>
          <w:tcPr>
            <w:tcW w:w="3532" w:type="dxa"/>
          </w:tcPr>
          <w:p w:rsidR="00366FB0" w:rsidRPr="0080585D" w:rsidRDefault="00366FB0" w:rsidP="0080585D">
            <w:pPr>
              <w:autoSpaceDE w:val="0"/>
              <w:autoSpaceDN w:val="0"/>
              <w:rPr>
                <w:rFonts w:ascii="David" w:hAnsi="David" w:cs="David" w:hint="cs"/>
                <w:sz w:val="24"/>
                <w:szCs w:val="24"/>
              </w:rPr>
            </w:pPr>
            <w:r w:rsidRPr="0080585D">
              <w:rPr>
                <w:rFonts w:ascii="David" w:hAnsi="David" w:cs="David" w:hint="cs"/>
                <w:sz w:val="24"/>
                <w:szCs w:val="24"/>
                <w:rtl/>
              </w:rPr>
              <w:t>אין שינוי בהוראת הסעיף-  הספק יהיה אחראי לביצוע כל משימה אחרת הקשורה בפרויקט, כפי שתוטל על ידי מנהל מרכז ההסברה או מי מטעמו. עם זאת, יובהר כי מרכז ההסברה ינהג בסבירות והוגנות כלפי הספק.</w:t>
            </w:r>
          </w:p>
          <w:p w:rsidR="003E1796" w:rsidRPr="00366FB0" w:rsidRDefault="003E1796" w:rsidP="003E1796">
            <w:pPr>
              <w:autoSpaceDE w:val="0"/>
              <w:autoSpaceDN w:val="0"/>
              <w:rPr>
                <w:rFonts w:ascii="David" w:hAnsi="David" w:cs="David"/>
                <w:sz w:val="24"/>
                <w:szCs w:val="24"/>
                <w:rtl/>
              </w:rPr>
            </w:pPr>
          </w:p>
        </w:tc>
      </w:tr>
      <w:tr w:rsidR="003E1796" w:rsidRPr="00E666F5" w:rsidTr="00192A7D">
        <w:trPr>
          <w:trHeight w:val="2974"/>
        </w:trPr>
        <w:tc>
          <w:tcPr>
            <w:tcW w:w="859" w:type="dxa"/>
          </w:tcPr>
          <w:p w:rsidR="003E1796" w:rsidRPr="004179F8" w:rsidRDefault="003E1796" w:rsidP="003E1796">
            <w:pPr>
              <w:pStyle w:val="a7"/>
              <w:numPr>
                <w:ilvl w:val="0"/>
                <w:numId w:val="2"/>
              </w:numPr>
              <w:rPr>
                <w:rFonts w:ascii="David" w:hAnsi="David" w:cs="David"/>
                <w:rtl/>
              </w:rPr>
            </w:pPr>
          </w:p>
        </w:tc>
        <w:tc>
          <w:tcPr>
            <w:tcW w:w="1280" w:type="dxa"/>
          </w:tcPr>
          <w:p w:rsidR="003E1796" w:rsidRPr="00E666F5" w:rsidRDefault="003E1796" w:rsidP="003E1796">
            <w:pPr>
              <w:jc w:val="center"/>
              <w:rPr>
                <w:rFonts w:ascii="David" w:hAnsi="David" w:cs="David"/>
                <w:sz w:val="24"/>
                <w:szCs w:val="24"/>
                <w:rtl/>
              </w:rPr>
            </w:pPr>
            <w:r>
              <w:rPr>
                <w:rFonts w:ascii="David" w:hAnsi="David" w:cs="David" w:hint="cs"/>
                <w:sz w:val="24"/>
                <w:szCs w:val="24"/>
                <w:rtl/>
              </w:rPr>
              <w:t>חלק ג'</w:t>
            </w:r>
          </w:p>
        </w:tc>
        <w:tc>
          <w:tcPr>
            <w:tcW w:w="567" w:type="dxa"/>
          </w:tcPr>
          <w:p w:rsidR="003E1796" w:rsidRDefault="003E1796" w:rsidP="003E1796">
            <w:pPr>
              <w:jc w:val="center"/>
              <w:rPr>
                <w:rFonts w:ascii="David" w:hAnsi="David" w:cs="David"/>
                <w:sz w:val="24"/>
                <w:szCs w:val="24"/>
                <w:rtl/>
              </w:rPr>
            </w:pPr>
            <w:r>
              <w:rPr>
                <w:rFonts w:ascii="David" w:hAnsi="David" w:cs="David" w:hint="cs"/>
                <w:sz w:val="24"/>
                <w:szCs w:val="24"/>
                <w:rtl/>
              </w:rPr>
              <w:t>127</w:t>
            </w:r>
          </w:p>
        </w:tc>
        <w:tc>
          <w:tcPr>
            <w:tcW w:w="1118" w:type="dxa"/>
          </w:tcPr>
          <w:p w:rsidR="003E1796" w:rsidRPr="00E666F5" w:rsidRDefault="003E1796" w:rsidP="003E1796">
            <w:pPr>
              <w:jc w:val="center"/>
              <w:rPr>
                <w:rFonts w:ascii="David" w:hAnsi="David" w:cs="David"/>
                <w:sz w:val="24"/>
                <w:szCs w:val="24"/>
                <w:rtl/>
              </w:rPr>
            </w:pPr>
            <w:r>
              <w:rPr>
                <w:rFonts w:ascii="David" w:hAnsi="David" w:cs="David" w:hint="cs"/>
                <w:sz w:val="24"/>
                <w:szCs w:val="24"/>
                <w:rtl/>
              </w:rPr>
              <w:t>3.4</w:t>
            </w:r>
          </w:p>
        </w:tc>
        <w:tc>
          <w:tcPr>
            <w:tcW w:w="3560" w:type="dxa"/>
          </w:tcPr>
          <w:p w:rsidR="003E1796" w:rsidRDefault="003E1796" w:rsidP="003E1796">
            <w:pPr>
              <w:autoSpaceDE w:val="0"/>
              <w:autoSpaceDN w:val="0"/>
              <w:rPr>
                <w:rFonts w:ascii="David" w:hAnsi="David" w:cs="David"/>
                <w:sz w:val="24"/>
                <w:szCs w:val="24"/>
                <w:rtl/>
              </w:rPr>
            </w:pPr>
            <w:r>
              <w:rPr>
                <w:rFonts w:ascii="David" w:hAnsi="David" w:cs="David" w:hint="cs"/>
                <w:sz w:val="24"/>
                <w:szCs w:val="24"/>
                <w:rtl/>
              </w:rPr>
              <w:t>נבקש להוסיף את התאריכים הרלבנטיים למועדי הטקס הצפויים בשלוש השנים הבאות.</w:t>
            </w:r>
          </w:p>
        </w:tc>
        <w:tc>
          <w:tcPr>
            <w:tcW w:w="3532" w:type="dxa"/>
          </w:tcPr>
          <w:p w:rsidR="003E1796" w:rsidRPr="0080585D" w:rsidRDefault="003E1796" w:rsidP="0080585D">
            <w:pPr>
              <w:widowControl w:val="0"/>
              <w:rPr>
                <w:rFonts w:ascii="David" w:hAnsi="David" w:cs="David"/>
                <w:sz w:val="24"/>
                <w:szCs w:val="24"/>
              </w:rPr>
            </w:pPr>
            <w:r w:rsidRPr="0080585D">
              <w:rPr>
                <w:rFonts w:ascii="David" w:hAnsi="David" w:cs="David" w:hint="cs"/>
                <w:sz w:val="24"/>
                <w:szCs w:val="24"/>
                <w:rtl/>
              </w:rPr>
              <w:t xml:space="preserve">מועדי טקס הדלקת המשואות </w:t>
            </w:r>
            <w:r w:rsidRPr="0080585D">
              <w:rPr>
                <w:rFonts w:ascii="David" w:hAnsi="David" w:cs="David" w:hint="cs"/>
                <w:sz w:val="24"/>
                <w:szCs w:val="24"/>
                <w:u w:val="single"/>
                <w:rtl/>
              </w:rPr>
              <w:t>הצפויים</w:t>
            </w:r>
            <w:r w:rsidRPr="0080585D">
              <w:rPr>
                <w:rFonts w:ascii="David" w:hAnsi="David" w:cs="David" w:hint="cs"/>
                <w:sz w:val="24"/>
                <w:szCs w:val="24"/>
                <w:rtl/>
              </w:rPr>
              <w:t xml:space="preserve"> בשלוש השנים המתאימים למכרז זה בתאריכים הבאים:  ה' באייר תשפ"ד- 13.5.2024, ב' אייר תשפ"ה- 30.4.2025, ד' אייר תשפ"ו- 21.4.2026, מועדי המופעים המקדימים בשלוש השנים הבאות הינם בתאריכים הבאים: א' באייר תשפ"ד, 9 במאי 2024 , ל' ניסן תשפ"ה- 28.4.2025, ב' אייר תשפ"ו- 19.4.2026,</w:t>
            </w:r>
          </w:p>
          <w:p w:rsidR="003E1796" w:rsidRPr="0018465C" w:rsidRDefault="003E1796" w:rsidP="003E1796">
            <w:pPr>
              <w:autoSpaceDE w:val="0"/>
              <w:autoSpaceDN w:val="0"/>
              <w:rPr>
                <w:rFonts w:ascii="David" w:hAnsi="David" w:cs="David"/>
                <w:sz w:val="24"/>
                <w:szCs w:val="24"/>
                <w:rtl/>
              </w:rPr>
            </w:pPr>
          </w:p>
        </w:tc>
      </w:tr>
      <w:tr w:rsidR="003E1796" w:rsidRPr="00E666F5" w:rsidTr="00192A7D">
        <w:trPr>
          <w:trHeight w:val="2974"/>
        </w:trPr>
        <w:tc>
          <w:tcPr>
            <w:tcW w:w="859" w:type="dxa"/>
          </w:tcPr>
          <w:p w:rsidR="003E1796" w:rsidRPr="004179F8" w:rsidRDefault="003E1796" w:rsidP="003E1796">
            <w:pPr>
              <w:pStyle w:val="a7"/>
              <w:numPr>
                <w:ilvl w:val="0"/>
                <w:numId w:val="2"/>
              </w:numPr>
              <w:rPr>
                <w:rFonts w:ascii="David" w:hAnsi="David" w:cs="David"/>
                <w:rtl/>
              </w:rPr>
            </w:pPr>
          </w:p>
        </w:tc>
        <w:tc>
          <w:tcPr>
            <w:tcW w:w="1280" w:type="dxa"/>
          </w:tcPr>
          <w:p w:rsidR="003E1796" w:rsidRDefault="003E1796" w:rsidP="003E1796">
            <w:pPr>
              <w:jc w:val="center"/>
              <w:rPr>
                <w:rFonts w:ascii="David" w:hAnsi="David" w:cs="David"/>
                <w:sz w:val="24"/>
                <w:szCs w:val="24"/>
                <w:rtl/>
              </w:rPr>
            </w:pPr>
            <w:r>
              <w:rPr>
                <w:rFonts w:ascii="David" w:hAnsi="David" w:cs="David" w:hint="cs"/>
                <w:sz w:val="24"/>
                <w:szCs w:val="24"/>
                <w:rtl/>
              </w:rPr>
              <w:t>חלק ג'</w:t>
            </w:r>
          </w:p>
        </w:tc>
        <w:tc>
          <w:tcPr>
            <w:tcW w:w="567" w:type="dxa"/>
          </w:tcPr>
          <w:p w:rsidR="003E1796" w:rsidRDefault="003E1796" w:rsidP="003E1796">
            <w:pPr>
              <w:jc w:val="center"/>
              <w:rPr>
                <w:rFonts w:ascii="David" w:hAnsi="David" w:cs="David"/>
                <w:sz w:val="24"/>
                <w:szCs w:val="24"/>
                <w:rtl/>
              </w:rPr>
            </w:pPr>
            <w:r>
              <w:rPr>
                <w:rFonts w:ascii="David" w:hAnsi="David" w:cs="David" w:hint="cs"/>
                <w:sz w:val="24"/>
                <w:szCs w:val="24"/>
                <w:rtl/>
              </w:rPr>
              <w:t>128</w:t>
            </w:r>
          </w:p>
        </w:tc>
        <w:tc>
          <w:tcPr>
            <w:tcW w:w="1118" w:type="dxa"/>
          </w:tcPr>
          <w:p w:rsidR="003E1796" w:rsidRDefault="003E1796" w:rsidP="003E1796">
            <w:pPr>
              <w:jc w:val="center"/>
              <w:rPr>
                <w:rFonts w:ascii="David" w:hAnsi="David" w:cs="David"/>
                <w:sz w:val="24"/>
                <w:szCs w:val="24"/>
                <w:rtl/>
              </w:rPr>
            </w:pPr>
            <w:r>
              <w:rPr>
                <w:rFonts w:ascii="David" w:hAnsi="David" w:cs="David" w:hint="cs"/>
                <w:sz w:val="24"/>
                <w:szCs w:val="24"/>
                <w:rtl/>
              </w:rPr>
              <w:t>5.7</w:t>
            </w:r>
          </w:p>
        </w:tc>
        <w:tc>
          <w:tcPr>
            <w:tcW w:w="3560" w:type="dxa"/>
          </w:tcPr>
          <w:p w:rsidR="003E1796" w:rsidRDefault="003E1796" w:rsidP="003E1796">
            <w:pPr>
              <w:autoSpaceDE w:val="0"/>
              <w:autoSpaceDN w:val="0"/>
              <w:rPr>
                <w:rFonts w:ascii="David" w:hAnsi="David" w:cs="David"/>
                <w:sz w:val="24"/>
                <w:szCs w:val="24"/>
                <w:rtl/>
              </w:rPr>
            </w:pPr>
            <w:r>
              <w:rPr>
                <w:rFonts w:ascii="David" w:hAnsi="David" w:cs="David" w:hint="cs"/>
                <w:sz w:val="24"/>
                <w:szCs w:val="24"/>
                <w:rtl/>
              </w:rPr>
              <w:t xml:space="preserve">נבקש לתקן את המילה הראשונה בתחילת </w:t>
            </w:r>
            <w:proofErr w:type="spellStart"/>
            <w:r>
              <w:rPr>
                <w:rFonts w:ascii="David" w:hAnsi="David" w:cs="David" w:hint="cs"/>
                <w:sz w:val="24"/>
                <w:szCs w:val="24"/>
                <w:rtl/>
              </w:rPr>
              <w:t>הפיסקה</w:t>
            </w:r>
            <w:proofErr w:type="spellEnd"/>
            <w:r>
              <w:rPr>
                <w:rFonts w:ascii="David" w:hAnsi="David" w:cs="David" w:hint="cs"/>
                <w:sz w:val="24"/>
                <w:szCs w:val="24"/>
                <w:rtl/>
              </w:rPr>
              <w:t xml:space="preserve"> מ"ספר" ל"ספק"</w:t>
            </w:r>
          </w:p>
        </w:tc>
        <w:tc>
          <w:tcPr>
            <w:tcW w:w="3532" w:type="dxa"/>
          </w:tcPr>
          <w:p w:rsidR="003E1796" w:rsidRPr="0018465C" w:rsidRDefault="003E1796" w:rsidP="003E1796">
            <w:pPr>
              <w:widowControl w:val="0"/>
              <w:rPr>
                <w:rFonts w:ascii="David" w:hAnsi="David" w:cs="David"/>
                <w:rtl/>
              </w:rPr>
            </w:pPr>
            <w:r>
              <w:rPr>
                <w:rFonts w:ascii="David" w:hAnsi="David" w:cs="David" w:hint="cs"/>
                <w:rtl/>
              </w:rPr>
              <w:t xml:space="preserve">טעות סופר- תוקן </w:t>
            </w:r>
          </w:p>
        </w:tc>
      </w:tr>
      <w:tr w:rsidR="003E1796" w:rsidRPr="00E666F5" w:rsidTr="00192A7D">
        <w:trPr>
          <w:trHeight w:val="2974"/>
        </w:trPr>
        <w:tc>
          <w:tcPr>
            <w:tcW w:w="859" w:type="dxa"/>
          </w:tcPr>
          <w:p w:rsidR="003E1796" w:rsidRPr="004179F8" w:rsidRDefault="003E1796" w:rsidP="003E1796">
            <w:pPr>
              <w:pStyle w:val="a7"/>
              <w:numPr>
                <w:ilvl w:val="0"/>
                <w:numId w:val="2"/>
              </w:numPr>
              <w:rPr>
                <w:rFonts w:ascii="David" w:hAnsi="David" w:cs="David"/>
                <w:rtl/>
              </w:rPr>
            </w:pPr>
          </w:p>
        </w:tc>
        <w:tc>
          <w:tcPr>
            <w:tcW w:w="1280" w:type="dxa"/>
          </w:tcPr>
          <w:p w:rsidR="003E1796" w:rsidRDefault="003E1796" w:rsidP="003E1796">
            <w:pPr>
              <w:jc w:val="center"/>
              <w:rPr>
                <w:rFonts w:ascii="David" w:hAnsi="David" w:cs="David"/>
                <w:sz w:val="24"/>
                <w:szCs w:val="24"/>
                <w:rtl/>
              </w:rPr>
            </w:pPr>
            <w:r>
              <w:rPr>
                <w:rFonts w:ascii="David" w:hAnsi="David" w:cs="David" w:hint="cs"/>
                <w:sz w:val="24"/>
                <w:szCs w:val="24"/>
                <w:rtl/>
              </w:rPr>
              <w:t xml:space="preserve">חלק ג' </w:t>
            </w:r>
          </w:p>
        </w:tc>
        <w:tc>
          <w:tcPr>
            <w:tcW w:w="567" w:type="dxa"/>
          </w:tcPr>
          <w:p w:rsidR="003E1796" w:rsidRDefault="003E1796" w:rsidP="003E1796">
            <w:pPr>
              <w:jc w:val="center"/>
              <w:rPr>
                <w:rFonts w:ascii="David" w:hAnsi="David" w:cs="David"/>
                <w:sz w:val="24"/>
                <w:szCs w:val="24"/>
                <w:rtl/>
              </w:rPr>
            </w:pPr>
            <w:r>
              <w:rPr>
                <w:rFonts w:ascii="David" w:hAnsi="David" w:cs="David" w:hint="cs"/>
                <w:sz w:val="24"/>
                <w:szCs w:val="24"/>
                <w:rtl/>
              </w:rPr>
              <w:t>129</w:t>
            </w:r>
          </w:p>
        </w:tc>
        <w:tc>
          <w:tcPr>
            <w:tcW w:w="1118" w:type="dxa"/>
          </w:tcPr>
          <w:p w:rsidR="003E1796" w:rsidRDefault="003E1796" w:rsidP="003E1796">
            <w:pPr>
              <w:jc w:val="center"/>
              <w:rPr>
                <w:rFonts w:ascii="David" w:hAnsi="David" w:cs="David"/>
                <w:sz w:val="24"/>
                <w:szCs w:val="24"/>
                <w:rtl/>
              </w:rPr>
            </w:pPr>
            <w:r>
              <w:rPr>
                <w:rFonts w:ascii="David" w:hAnsi="David" w:cs="David" w:hint="cs"/>
                <w:sz w:val="24"/>
                <w:szCs w:val="24"/>
                <w:rtl/>
              </w:rPr>
              <w:t>5.10</w:t>
            </w:r>
          </w:p>
        </w:tc>
        <w:tc>
          <w:tcPr>
            <w:tcW w:w="3560" w:type="dxa"/>
          </w:tcPr>
          <w:p w:rsidR="003E1796" w:rsidRDefault="004605D4" w:rsidP="003E1796">
            <w:pPr>
              <w:autoSpaceDE w:val="0"/>
              <w:autoSpaceDN w:val="0"/>
              <w:rPr>
                <w:rFonts w:ascii="David" w:hAnsi="David" w:cs="David"/>
                <w:sz w:val="24"/>
                <w:szCs w:val="24"/>
                <w:rtl/>
              </w:rPr>
            </w:pPr>
            <w:r>
              <w:rPr>
                <w:rFonts w:ascii="David" w:hAnsi="David" w:cs="David" w:hint="cs"/>
                <w:sz w:val="24"/>
                <w:szCs w:val="24"/>
                <w:rtl/>
              </w:rPr>
              <w:t>נבקש להבהיר את המשפט השני שמתחיל במילה "דינו..."</w:t>
            </w:r>
          </w:p>
        </w:tc>
        <w:tc>
          <w:tcPr>
            <w:tcW w:w="3532" w:type="dxa"/>
          </w:tcPr>
          <w:p w:rsidR="003E1796" w:rsidRDefault="00185DAA" w:rsidP="003E1796">
            <w:pPr>
              <w:widowControl w:val="0"/>
              <w:rPr>
                <w:rFonts w:ascii="David" w:hAnsi="David" w:cs="David"/>
                <w:rtl/>
              </w:rPr>
            </w:pPr>
            <w:r>
              <w:rPr>
                <w:rFonts w:ascii="David" w:hAnsi="David" w:cs="David" w:hint="cs"/>
                <w:rtl/>
              </w:rPr>
              <w:t>להלן תיקון לסעיף 5.10:</w:t>
            </w:r>
          </w:p>
          <w:p w:rsidR="00185DAA" w:rsidRDefault="00185DAA" w:rsidP="00185DAA">
            <w:pPr>
              <w:spacing w:after="200" w:line="276" w:lineRule="auto"/>
              <w:contextualSpacing/>
              <w:rPr>
                <w:rFonts w:ascii="David" w:hAnsi="David" w:cs="David"/>
                <w:sz w:val="24"/>
                <w:szCs w:val="24"/>
                <w:rtl/>
                <w:lang w:val="x-none" w:eastAsia="x-none"/>
              </w:rPr>
            </w:pPr>
            <w:r w:rsidRPr="006B7090">
              <w:rPr>
                <w:rFonts w:ascii="David" w:hAnsi="David" w:cs="David" w:hint="cs"/>
                <w:sz w:val="24"/>
                <w:szCs w:val="24"/>
                <w:rtl/>
                <w:lang w:val="x-none" w:eastAsia="x-none"/>
              </w:rPr>
              <w:t>הספק מתחייב כי הוא ו/או מי מטעמו לא יעשה דבר שיש בו משום ניגוד אינטרסים עם פעולותיו לפי הסכם זה ולא ימצא במצב בו קיימת אפשרות ממשית לניגוד עניינים עם פעולותיו לפי הסכם זה. במקרה בו יש לספק ו/או לעובדיו ספק או חשש כאמור, הוא יפנה למשרד לשם קבלת אישור.</w:t>
            </w:r>
          </w:p>
          <w:p w:rsidR="00185DAA" w:rsidRDefault="00185DAA" w:rsidP="00185DAA">
            <w:pPr>
              <w:spacing w:after="200" w:line="276" w:lineRule="auto"/>
              <w:contextualSpacing/>
              <w:rPr>
                <w:rFonts w:ascii="David" w:hAnsi="David" w:cs="David"/>
                <w:sz w:val="24"/>
                <w:szCs w:val="24"/>
                <w:rtl/>
                <w:lang w:val="x-none" w:eastAsia="x-none"/>
              </w:rPr>
            </w:pPr>
          </w:p>
          <w:p w:rsidR="00185DAA" w:rsidRDefault="00185DAA" w:rsidP="003E1796">
            <w:pPr>
              <w:widowControl w:val="0"/>
              <w:rPr>
                <w:rFonts w:ascii="David" w:hAnsi="David" w:cs="David"/>
                <w:rtl/>
              </w:rPr>
            </w:pPr>
          </w:p>
        </w:tc>
      </w:tr>
      <w:tr w:rsidR="004605D4" w:rsidRPr="00E666F5" w:rsidTr="00192A7D">
        <w:trPr>
          <w:trHeight w:val="2974"/>
        </w:trPr>
        <w:tc>
          <w:tcPr>
            <w:tcW w:w="859" w:type="dxa"/>
          </w:tcPr>
          <w:p w:rsidR="004605D4" w:rsidRPr="004179F8" w:rsidRDefault="004605D4" w:rsidP="003E1796">
            <w:pPr>
              <w:pStyle w:val="a7"/>
              <w:numPr>
                <w:ilvl w:val="0"/>
                <w:numId w:val="2"/>
              </w:numPr>
              <w:rPr>
                <w:rFonts w:ascii="David" w:hAnsi="David" w:cs="David"/>
                <w:rtl/>
              </w:rPr>
            </w:pPr>
          </w:p>
        </w:tc>
        <w:tc>
          <w:tcPr>
            <w:tcW w:w="1280" w:type="dxa"/>
          </w:tcPr>
          <w:p w:rsidR="004605D4" w:rsidRDefault="004605D4" w:rsidP="003E1796">
            <w:pPr>
              <w:jc w:val="center"/>
              <w:rPr>
                <w:rFonts w:ascii="David" w:hAnsi="David" w:cs="David"/>
                <w:sz w:val="24"/>
                <w:szCs w:val="24"/>
                <w:rtl/>
              </w:rPr>
            </w:pPr>
            <w:r>
              <w:rPr>
                <w:rFonts w:ascii="David" w:hAnsi="David" w:cs="David" w:hint="cs"/>
                <w:sz w:val="24"/>
                <w:szCs w:val="24"/>
                <w:rtl/>
              </w:rPr>
              <w:t>חלק ג'</w:t>
            </w:r>
          </w:p>
        </w:tc>
        <w:tc>
          <w:tcPr>
            <w:tcW w:w="567" w:type="dxa"/>
          </w:tcPr>
          <w:p w:rsidR="004605D4" w:rsidRDefault="004605D4" w:rsidP="003E1796">
            <w:pPr>
              <w:jc w:val="center"/>
              <w:rPr>
                <w:rFonts w:ascii="David" w:hAnsi="David" w:cs="David"/>
                <w:sz w:val="24"/>
                <w:szCs w:val="24"/>
                <w:rtl/>
              </w:rPr>
            </w:pPr>
            <w:r>
              <w:rPr>
                <w:rFonts w:ascii="David" w:hAnsi="David" w:cs="David" w:hint="cs"/>
                <w:sz w:val="24"/>
                <w:szCs w:val="24"/>
                <w:rtl/>
              </w:rPr>
              <w:t>130</w:t>
            </w:r>
          </w:p>
        </w:tc>
        <w:tc>
          <w:tcPr>
            <w:tcW w:w="1118" w:type="dxa"/>
          </w:tcPr>
          <w:p w:rsidR="004605D4" w:rsidRDefault="004605D4" w:rsidP="003E1796">
            <w:pPr>
              <w:jc w:val="center"/>
              <w:rPr>
                <w:rFonts w:ascii="David" w:hAnsi="David" w:cs="David"/>
                <w:sz w:val="24"/>
                <w:szCs w:val="24"/>
                <w:rtl/>
              </w:rPr>
            </w:pPr>
            <w:r>
              <w:rPr>
                <w:rFonts w:ascii="David" w:hAnsi="David" w:cs="David" w:hint="cs"/>
                <w:sz w:val="24"/>
                <w:szCs w:val="24"/>
                <w:rtl/>
              </w:rPr>
              <w:t>8.7</w:t>
            </w:r>
          </w:p>
        </w:tc>
        <w:tc>
          <w:tcPr>
            <w:tcW w:w="3560" w:type="dxa"/>
          </w:tcPr>
          <w:p w:rsidR="004605D4" w:rsidRDefault="004605D4" w:rsidP="003E1796">
            <w:pPr>
              <w:autoSpaceDE w:val="0"/>
              <w:autoSpaceDN w:val="0"/>
              <w:rPr>
                <w:rFonts w:ascii="David" w:hAnsi="David" w:cs="David"/>
                <w:sz w:val="24"/>
                <w:szCs w:val="24"/>
                <w:rtl/>
              </w:rPr>
            </w:pPr>
            <w:r>
              <w:rPr>
                <w:rFonts w:ascii="David" w:hAnsi="David" w:cs="David" w:hint="cs"/>
                <w:sz w:val="24"/>
                <w:szCs w:val="24"/>
                <w:rtl/>
              </w:rPr>
              <w:t>נבקש לתקן את נוסח הסעיף</w:t>
            </w:r>
          </w:p>
        </w:tc>
        <w:tc>
          <w:tcPr>
            <w:tcW w:w="3532" w:type="dxa"/>
          </w:tcPr>
          <w:p w:rsidR="00185DAA" w:rsidRPr="0080585D" w:rsidRDefault="00185DAA" w:rsidP="0080585D">
            <w:pPr>
              <w:pStyle w:val="af1"/>
              <w:framePr w:hSpace="0" w:wrap="auto" w:vAnchor="margin" w:hAnchor="text" w:xAlign="left" w:yAlign="inline"/>
              <w:rPr>
                <w:rFonts w:hint="cs"/>
                <w:rtl/>
              </w:rPr>
            </w:pPr>
            <w:r w:rsidRPr="0080585D">
              <w:rPr>
                <w:rFonts w:hint="cs"/>
                <w:rtl/>
              </w:rPr>
              <w:t>נציג המשרד יהיה רשאי להפסיק את העבודה בכללה, או כל חלק ממנה, אם לפי שיקול דעתו, אין העבודה נעשית בהתאם להסכם זה, למסמכי המכרז או להוראותיו.</w:t>
            </w:r>
          </w:p>
          <w:p w:rsidR="004605D4" w:rsidRDefault="004605D4" w:rsidP="003E1796">
            <w:pPr>
              <w:widowControl w:val="0"/>
              <w:rPr>
                <w:rFonts w:ascii="David" w:hAnsi="David" w:cs="David"/>
                <w:rtl/>
              </w:rPr>
            </w:pPr>
          </w:p>
        </w:tc>
      </w:tr>
      <w:tr w:rsidR="004605D4" w:rsidRPr="00E666F5" w:rsidTr="00192A7D">
        <w:trPr>
          <w:trHeight w:val="2974"/>
        </w:trPr>
        <w:tc>
          <w:tcPr>
            <w:tcW w:w="859" w:type="dxa"/>
          </w:tcPr>
          <w:p w:rsidR="004605D4" w:rsidRPr="004179F8" w:rsidRDefault="004605D4" w:rsidP="003E1796">
            <w:pPr>
              <w:pStyle w:val="a7"/>
              <w:numPr>
                <w:ilvl w:val="0"/>
                <w:numId w:val="2"/>
              </w:numPr>
              <w:rPr>
                <w:rFonts w:ascii="David" w:hAnsi="David" w:cs="David"/>
                <w:rtl/>
              </w:rPr>
            </w:pPr>
          </w:p>
        </w:tc>
        <w:tc>
          <w:tcPr>
            <w:tcW w:w="1280" w:type="dxa"/>
          </w:tcPr>
          <w:p w:rsidR="004605D4" w:rsidRDefault="004605D4" w:rsidP="003E1796">
            <w:pPr>
              <w:jc w:val="center"/>
              <w:rPr>
                <w:rFonts w:ascii="David" w:hAnsi="David" w:cs="David"/>
                <w:sz w:val="24"/>
                <w:szCs w:val="24"/>
                <w:rtl/>
              </w:rPr>
            </w:pPr>
            <w:r>
              <w:rPr>
                <w:rFonts w:ascii="David" w:hAnsi="David" w:cs="David" w:hint="cs"/>
                <w:sz w:val="24"/>
                <w:szCs w:val="24"/>
                <w:rtl/>
              </w:rPr>
              <w:t xml:space="preserve">חלק ג' </w:t>
            </w:r>
          </w:p>
        </w:tc>
        <w:tc>
          <w:tcPr>
            <w:tcW w:w="567" w:type="dxa"/>
          </w:tcPr>
          <w:p w:rsidR="004605D4" w:rsidRDefault="004605D4" w:rsidP="003E1796">
            <w:pPr>
              <w:jc w:val="center"/>
              <w:rPr>
                <w:rFonts w:ascii="David" w:hAnsi="David" w:cs="David"/>
                <w:sz w:val="24"/>
                <w:szCs w:val="24"/>
                <w:rtl/>
              </w:rPr>
            </w:pPr>
            <w:r>
              <w:rPr>
                <w:rFonts w:ascii="David" w:hAnsi="David" w:cs="David" w:hint="cs"/>
                <w:sz w:val="24"/>
                <w:szCs w:val="24"/>
                <w:rtl/>
              </w:rPr>
              <w:t>132</w:t>
            </w:r>
          </w:p>
        </w:tc>
        <w:tc>
          <w:tcPr>
            <w:tcW w:w="1118" w:type="dxa"/>
          </w:tcPr>
          <w:p w:rsidR="004605D4" w:rsidRDefault="004605D4" w:rsidP="003E1796">
            <w:pPr>
              <w:jc w:val="center"/>
              <w:rPr>
                <w:rFonts w:ascii="David" w:hAnsi="David" w:cs="David"/>
                <w:sz w:val="24"/>
                <w:szCs w:val="24"/>
                <w:rtl/>
              </w:rPr>
            </w:pPr>
            <w:r>
              <w:rPr>
                <w:rFonts w:ascii="David" w:hAnsi="David" w:cs="David" w:hint="cs"/>
                <w:sz w:val="24"/>
                <w:szCs w:val="24"/>
                <w:rtl/>
              </w:rPr>
              <w:t>16</w:t>
            </w:r>
          </w:p>
        </w:tc>
        <w:tc>
          <w:tcPr>
            <w:tcW w:w="3560" w:type="dxa"/>
          </w:tcPr>
          <w:p w:rsidR="004605D4" w:rsidRDefault="004605D4" w:rsidP="003E1796">
            <w:pPr>
              <w:autoSpaceDE w:val="0"/>
              <w:autoSpaceDN w:val="0"/>
              <w:rPr>
                <w:rFonts w:ascii="David" w:hAnsi="David" w:cs="David"/>
                <w:sz w:val="24"/>
                <w:szCs w:val="24"/>
                <w:rtl/>
              </w:rPr>
            </w:pPr>
            <w:r>
              <w:rPr>
                <w:rFonts w:ascii="David" w:hAnsi="David" w:cs="David" w:hint="cs"/>
                <w:sz w:val="24"/>
                <w:szCs w:val="24"/>
                <w:rtl/>
              </w:rPr>
              <w:t xml:space="preserve">בסוף </w:t>
            </w:r>
            <w:proofErr w:type="spellStart"/>
            <w:r>
              <w:rPr>
                <w:rFonts w:ascii="David" w:hAnsi="David" w:cs="David" w:hint="cs"/>
                <w:sz w:val="24"/>
                <w:szCs w:val="24"/>
                <w:rtl/>
              </w:rPr>
              <w:t>הפיסקה</w:t>
            </w:r>
            <w:proofErr w:type="spellEnd"/>
            <w:r>
              <w:rPr>
                <w:rFonts w:ascii="David" w:hAnsi="David" w:cs="David" w:hint="cs"/>
                <w:sz w:val="24"/>
                <w:szCs w:val="24"/>
                <w:rtl/>
              </w:rPr>
              <w:t xml:space="preserve"> לאחר המילה "להלן" אמורים להופיע גבולות האחריות. נבקש להוסיף.</w:t>
            </w:r>
          </w:p>
        </w:tc>
        <w:tc>
          <w:tcPr>
            <w:tcW w:w="3532" w:type="dxa"/>
          </w:tcPr>
          <w:p w:rsidR="004605D4" w:rsidRDefault="00192A7D" w:rsidP="003E1796">
            <w:pPr>
              <w:widowControl w:val="0"/>
              <w:rPr>
                <w:rFonts w:ascii="David" w:hAnsi="David" w:cs="David"/>
                <w:rtl/>
              </w:rPr>
            </w:pPr>
            <w:r>
              <w:rPr>
                <w:rFonts w:ascii="David" w:hAnsi="David" w:cs="David" w:hint="cs"/>
                <w:rtl/>
              </w:rPr>
              <w:t xml:space="preserve">מצ"ב נספח הביטוח. גבולות האחריות הן כמפורט בנספח </w:t>
            </w:r>
          </w:p>
        </w:tc>
      </w:tr>
    </w:tbl>
    <w:p w:rsidR="002E195E" w:rsidRPr="00E666F5" w:rsidRDefault="002E195E" w:rsidP="002E195E">
      <w:pPr>
        <w:rPr>
          <w:rFonts w:ascii="David" w:hAnsi="David" w:cs="David"/>
          <w:sz w:val="24"/>
          <w:szCs w:val="24"/>
          <w:rtl/>
        </w:rPr>
      </w:pPr>
    </w:p>
    <w:p w:rsidR="002E195E" w:rsidRPr="00E666F5" w:rsidRDefault="002E195E" w:rsidP="002E195E">
      <w:pPr>
        <w:rPr>
          <w:rFonts w:ascii="David" w:hAnsi="David" w:cs="David"/>
          <w:sz w:val="24"/>
          <w:szCs w:val="24"/>
          <w:rtl/>
        </w:rPr>
      </w:pPr>
    </w:p>
    <w:p w:rsidR="002E195E" w:rsidRPr="00E666F5" w:rsidRDefault="002E195E" w:rsidP="002E195E">
      <w:pPr>
        <w:rPr>
          <w:rFonts w:ascii="David" w:hAnsi="David" w:cs="David"/>
          <w:sz w:val="24"/>
          <w:szCs w:val="24"/>
          <w:rtl/>
        </w:rPr>
      </w:pPr>
    </w:p>
    <w:p w:rsidR="002E195E" w:rsidRDefault="002E195E" w:rsidP="002E195E">
      <w:pPr>
        <w:rPr>
          <w:rFonts w:ascii="David" w:hAnsi="David" w:cs="David"/>
          <w:sz w:val="24"/>
          <w:szCs w:val="24"/>
          <w:rtl/>
        </w:rPr>
      </w:pPr>
    </w:p>
    <w:p w:rsidR="002E195E" w:rsidRDefault="002E195E" w:rsidP="002E195E">
      <w:pPr>
        <w:rPr>
          <w:rFonts w:ascii="David" w:hAnsi="David" w:cs="David"/>
          <w:sz w:val="24"/>
          <w:szCs w:val="24"/>
          <w:rtl/>
        </w:rPr>
      </w:pPr>
    </w:p>
    <w:p w:rsidR="002E195E" w:rsidRDefault="002E195E" w:rsidP="002E195E">
      <w:pPr>
        <w:rPr>
          <w:rFonts w:ascii="David" w:hAnsi="David" w:cs="David"/>
          <w:sz w:val="24"/>
          <w:szCs w:val="24"/>
          <w:rtl/>
        </w:rPr>
      </w:pPr>
    </w:p>
    <w:p w:rsidR="002E195E" w:rsidRDefault="002E195E" w:rsidP="002E195E">
      <w:pPr>
        <w:rPr>
          <w:rFonts w:ascii="David" w:hAnsi="David" w:cs="David"/>
          <w:sz w:val="24"/>
          <w:szCs w:val="24"/>
          <w:rtl/>
        </w:rPr>
      </w:pPr>
    </w:p>
    <w:p w:rsidR="0080585D" w:rsidRPr="00365147" w:rsidRDefault="0080585D" w:rsidP="0080585D">
      <w:pPr>
        <w:pStyle w:val="a7"/>
        <w:spacing w:before="120" w:after="120" w:line="360" w:lineRule="auto"/>
        <w:ind w:left="326"/>
        <w:contextualSpacing w:val="0"/>
        <w:jc w:val="center"/>
        <w:rPr>
          <w:rFonts w:ascii="Calibri" w:eastAsia="Calibri" w:hAnsi="Calibri" w:cs="David"/>
          <w:b/>
          <w:bCs/>
          <w:sz w:val="36"/>
          <w:szCs w:val="36"/>
          <w:u w:val="single"/>
        </w:rPr>
      </w:pPr>
      <w:r w:rsidRPr="00365147">
        <w:rPr>
          <w:rFonts w:cs="David" w:hint="cs"/>
          <w:b/>
          <w:bCs/>
          <w:sz w:val="36"/>
          <w:szCs w:val="36"/>
          <w:u w:val="single"/>
          <w:rtl/>
        </w:rPr>
        <w:t xml:space="preserve">סעיף ביטוח </w:t>
      </w:r>
    </w:p>
    <w:p w:rsidR="0080585D" w:rsidRPr="00420746" w:rsidRDefault="0080585D" w:rsidP="0080585D">
      <w:pPr>
        <w:pStyle w:val="a7"/>
        <w:numPr>
          <w:ilvl w:val="1"/>
          <w:numId w:val="9"/>
        </w:numPr>
        <w:spacing w:before="120" w:after="120" w:line="360" w:lineRule="auto"/>
        <w:ind w:left="368"/>
        <w:contextualSpacing w:val="0"/>
        <w:jc w:val="both"/>
        <w:rPr>
          <w:rFonts w:cs="David"/>
          <w:rtl/>
        </w:rPr>
      </w:pPr>
      <w:r>
        <w:rPr>
          <w:rFonts w:cs="David" w:hint="cs"/>
          <w:rtl/>
        </w:rPr>
        <w:t>הספק מתחייב לבצע ולקיים את</w:t>
      </w:r>
      <w:r w:rsidRPr="00B815B4">
        <w:rPr>
          <w:rFonts w:cs="David" w:hint="cs"/>
          <w:rtl/>
        </w:rPr>
        <w:t xml:space="preserve"> הביטוחים המפורטים בזה, לטובתו ולטובת מדינת ישראל </w:t>
      </w:r>
      <w:r w:rsidRPr="00B815B4">
        <w:rPr>
          <w:rFonts w:cs="David"/>
          <w:rtl/>
        </w:rPr>
        <w:t>–</w:t>
      </w:r>
      <w:r w:rsidRPr="00B815B4">
        <w:rPr>
          <w:rFonts w:cs="David" w:hint="cs"/>
          <w:rtl/>
        </w:rPr>
        <w:t xml:space="preserve"> </w:t>
      </w:r>
      <w:r>
        <w:rPr>
          <w:rFonts w:cs="David" w:hint="cs"/>
          <w:rtl/>
        </w:rPr>
        <w:t xml:space="preserve">מרכז ההסברה, כשהם </w:t>
      </w:r>
      <w:r w:rsidRPr="00B815B4">
        <w:rPr>
          <w:rFonts w:cs="David" w:hint="cs"/>
          <w:rtl/>
        </w:rPr>
        <w:t>כוללים את כל הכיסויים והתנאים הנדרשים</w:t>
      </w:r>
      <w:r>
        <w:rPr>
          <w:rFonts w:cs="David" w:hint="cs"/>
          <w:rtl/>
        </w:rPr>
        <w:t xml:space="preserve"> להלן</w:t>
      </w:r>
      <w:r w:rsidRPr="00B815B4">
        <w:rPr>
          <w:rFonts w:cs="David" w:hint="cs"/>
          <w:rtl/>
        </w:rPr>
        <w:t xml:space="preserve"> </w:t>
      </w:r>
      <w:r>
        <w:rPr>
          <w:rFonts w:cs="David" w:hint="cs"/>
          <w:rtl/>
        </w:rPr>
        <w:t>ו</w:t>
      </w:r>
      <w:r w:rsidRPr="00B815B4">
        <w:rPr>
          <w:rFonts w:cs="David" w:hint="cs"/>
          <w:rtl/>
        </w:rPr>
        <w:t>כאשר גבולות האחריות לא יפחתו מהמצוין להלן:</w:t>
      </w:r>
    </w:p>
    <w:p w:rsidR="0080585D" w:rsidRPr="00B815B4" w:rsidRDefault="0080585D" w:rsidP="0080585D">
      <w:pPr>
        <w:pStyle w:val="a7"/>
        <w:numPr>
          <w:ilvl w:val="0"/>
          <w:numId w:val="6"/>
        </w:numPr>
        <w:spacing w:before="120" w:after="120" w:line="360" w:lineRule="auto"/>
        <w:contextualSpacing w:val="0"/>
        <w:jc w:val="both"/>
        <w:rPr>
          <w:rFonts w:cs="David"/>
          <w:b/>
          <w:bCs/>
          <w:u w:val="single"/>
          <w:rtl/>
        </w:rPr>
      </w:pPr>
      <w:r w:rsidRPr="00B815B4">
        <w:rPr>
          <w:rFonts w:cs="David" w:hint="cs"/>
          <w:b/>
          <w:bCs/>
          <w:u w:val="single"/>
          <w:rtl/>
        </w:rPr>
        <w:t>ביטוח חבות מעבידים</w:t>
      </w:r>
    </w:p>
    <w:p w:rsidR="0080585D" w:rsidRDefault="0080585D" w:rsidP="0080585D">
      <w:pPr>
        <w:numPr>
          <w:ilvl w:val="1"/>
          <w:numId w:val="6"/>
        </w:numPr>
        <w:spacing w:before="120" w:after="120" w:line="360" w:lineRule="auto"/>
        <w:ind w:left="651" w:hanging="357"/>
        <w:jc w:val="both"/>
        <w:rPr>
          <w:rFonts w:ascii="Times New Roman" w:eastAsia="Times New Roman" w:hAnsi="Times New Roman" w:cs="David"/>
          <w:sz w:val="24"/>
          <w:szCs w:val="24"/>
        </w:rPr>
      </w:pPr>
      <w:r>
        <w:rPr>
          <w:rFonts w:ascii="Times New Roman" w:eastAsia="Times New Roman" w:hAnsi="Times New Roman" w:cs="David" w:hint="cs"/>
          <w:sz w:val="24"/>
          <w:szCs w:val="24"/>
          <w:rtl/>
        </w:rPr>
        <w:t xml:space="preserve">הספק </w:t>
      </w:r>
      <w:r w:rsidRPr="00CF470F">
        <w:rPr>
          <w:rFonts w:ascii="Times New Roman" w:eastAsia="Times New Roman" w:hAnsi="Times New Roman" w:cs="David"/>
          <w:sz w:val="24"/>
          <w:szCs w:val="24"/>
          <w:rtl/>
        </w:rPr>
        <w:t>יבטח את אחריותו החוקית</w:t>
      </w:r>
      <w:r>
        <w:rPr>
          <w:rFonts w:ascii="Times New Roman" w:eastAsia="Times New Roman" w:hAnsi="Times New Roman" w:cs="David" w:hint="cs"/>
          <w:sz w:val="24"/>
          <w:szCs w:val="24"/>
          <w:rtl/>
        </w:rPr>
        <w:t xml:space="preserve"> </w:t>
      </w:r>
      <w:r w:rsidRPr="00420746">
        <w:rPr>
          <w:rFonts w:ascii="Times New Roman" w:eastAsia="Times New Roman" w:hAnsi="Times New Roman" w:cs="David" w:hint="eastAsia"/>
          <w:sz w:val="24"/>
          <w:szCs w:val="24"/>
          <w:rtl/>
        </w:rPr>
        <w:t>על</w:t>
      </w:r>
      <w:r w:rsidRPr="00420746">
        <w:rPr>
          <w:rFonts w:ascii="Times New Roman" w:eastAsia="Times New Roman" w:hAnsi="Times New Roman" w:cs="David"/>
          <w:sz w:val="24"/>
          <w:szCs w:val="24"/>
          <w:rtl/>
        </w:rPr>
        <w:t xml:space="preserve"> פי פקודת </w:t>
      </w:r>
      <w:proofErr w:type="spellStart"/>
      <w:r w:rsidRPr="00420746">
        <w:rPr>
          <w:rFonts w:ascii="Times New Roman" w:eastAsia="Times New Roman" w:hAnsi="Times New Roman" w:cs="David" w:hint="eastAsia"/>
          <w:sz w:val="24"/>
          <w:szCs w:val="24"/>
          <w:rtl/>
        </w:rPr>
        <w:t>הנזיקין</w:t>
      </w:r>
      <w:proofErr w:type="spellEnd"/>
      <w:r w:rsidRPr="00420746">
        <w:rPr>
          <w:rFonts w:ascii="Times New Roman" w:eastAsia="Times New Roman" w:hAnsi="Times New Roman" w:cs="David"/>
          <w:sz w:val="24"/>
          <w:szCs w:val="24"/>
          <w:rtl/>
        </w:rPr>
        <w:t xml:space="preserve"> (נוסח חדש) ו/או חוק האחריות למוצרים פגומים </w:t>
      </w:r>
      <w:proofErr w:type="spellStart"/>
      <w:r w:rsidRPr="00420746">
        <w:rPr>
          <w:rFonts w:ascii="Times New Roman" w:eastAsia="Times New Roman" w:hAnsi="Times New Roman" w:cs="David" w:hint="eastAsia"/>
          <w:sz w:val="24"/>
          <w:szCs w:val="24"/>
          <w:rtl/>
        </w:rPr>
        <w:t>תש</w:t>
      </w:r>
      <w:r w:rsidRPr="00420746">
        <w:rPr>
          <w:rFonts w:ascii="Times New Roman" w:eastAsia="Times New Roman" w:hAnsi="Times New Roman" w:cs="David"/>
          <w:sz w:val="24"/>
          <w:szCs w:val="24"/>
          <w:rtl/>
        </w:rPr>
        <w:t>"ם</w:t>
      </w:r>
      <w:proofErr w:type="spellEnd"/>
      <w:r w:rsidRPr="00420746">
        <w:rPr>
          <w:rFonts w:ascii="Times New Roman" w:eastAsia="Times New Roman" w:hAnsi="Times New Roman" w:cs="David"/>
          <w:sz w:val="24"/>
          <w:szCs w:val="24"/>
          <w:rtl/>
        </w:rPr>
        <w:t xml:space="preserve"> -1980</w:t>
      </w:r>
      <w:r>
        <w:rPr>
          <w:rFonts w:hint="cs"/>
          <w:rtl/>
        </w:rPr>
        <w:t>,</w:t>
      </w:r>
      <w:r w:rsidRPr="005B57AC">
        <w:rPr>
          <w:rFonts w:hint="cs"/>
          <w:rtl/>
        </w:rPr>
        <w:t xml:space="preserve"> </w:t>
      </w:r>
      <w:r w:rsidRPr="00CF470F">
        <w:rPr>
          <w:rFonts w:ascii="Times New Roman" w:eastAsia="Times New Roman" w:hAnsi="Times New Roman" w:cs="David"/>
          <w:sz w:val="24"/>
          <w:szCs w:val="24"/>
          <w:rtl/>
        </w:rPr>
        <w:t>כלפי עובדיו בביטוח חבות המעבידים</w:t>
      </w:r>
      <w:r w:rsidRPr="00CF470F">
        <w:rPr>
          <w:rFonts w:ascii="Times New Roman" w:eastAsia="Times New Roman" w:hAnsi="Times New Roman" w:cs="David" w:hint="cs"/>
          <w:sz w:val="24"/>
          <w:szCs w:val="24"/>
          <w:rtl/>
        </w:rPr>
        <w:t xml:space="preserve"> בכל תחומי מדינת ישראל והשטחים המוחזקים</w:t>
      </w:r>
      <w:r>
        <w:rPr>
          <w:rFonts w:ascii="Times New Roman" w:eastAsia="Times New Roman" w:hAnsi="Times New Roman" w:cs="David" w:hint="cs"/>
          <w:sz w:val="24"/>
          <w:szCs w:val="24"/>
          <w:rtl/>
        </w:rPr>
        <w:t>.</w:t>
      </w:r>
    </w:p>
    <w:p w:rsidR="0080585D" w:rsidRDefault="0080585D" w:rsidP="0080585D">
      <w:pPr>
        <w:numPr>
          <w:ilvl w:val="1"/>
          <w:numId w:val="6"/>
        </w:numPr>
        <w:spacing w:before="120" w:after="120" w:line="360" w:lineRule="auto"/>
        <w:ind w:left="651" w:hanging="357"/>
        <w:jc w:val="both"/>
        <w:rPr>
          <w:rFonts w:ascii="Times New Roman" w:eastAsia="Times New Roman" w:hAnsi="Times New Roman" w:cs="David"/>
          <w:sz w:val="24"/>
          <w:szCs w:val="24"/>
        </w:rPr>
      </w:pPr>
      <w:r w:rsidRPr="00CF470F">
        <w:rPr>
          <w:rFonts w:ascii="Times New Roman" w:eastAsia="Times New Roman" w:hAnsi="Times New Roman" w:cs="David" w:hint="cs"/>
          <w:sz w:val="24"/>
          <w:szCs w:val="24"/>
          <w:rtl/>
        </w:rPr>
        <w:t>ג</w:t>
      </w:r>
      <w:r w:rsidRPr="00CF470F">
        <w:rPr>
          <w:rFonts w:ascii="Times New Roman" w:eastAsia="Times New Roman" w:hAnsi="Times New Roman" w:cs="David"/>
          <w:sz w:val="24"/>
          <w:szCs w:val="24"/>
          <w:rtl/>
        </w:rPr>
        <w:t>בול האחריות לא יפחת מסך</w:t>
      </w:r>
      <w:r w:rsidRPr="00CF470F">
        <w:rPr>
          <w:rFonts w:ascii="Times New Roman" w:eastAsia="Times New Roman" w:hAnsi="Times New Roman" w:cs="David" w:hint="cs"/>
          <w:sz w:val="24"/>
          <w:szCs w:val="24"/>
          <w:rtl/>
        </w:rPr>
        <w:t>-</w:t>
      </w:r>
      <w:r w:rsidRPr="00CF470F">
        <w:rPr>
          <w:rFonts w:ascii="Times New Roman" w:eastAsia="Times New Roman" w:hAnsi="Times New Roman" w:cs="David"/>
          <w:sz w:val="24"/>
          <w:szCs w:val="24"/>
          <w:rtl/>
        </w:rPr>
        <w:t xml:space="preserve"> </w:t>
      </w:r>
      <w:r>
        <w:rPr>
          <w:rFonts w:ascii="Times New Roman" w:eastAsia="Times New Roman" w:hAnsi="Times New Roman" w:cs="David" w:hint="cs"/>
          <w:sz w:val="24"/>
          <w:szCs w:val="24"/>
          <w:rtl/>
        </w:rPr>
        <w:t xml:space="preserve">20,000,000 ₪ </w:t>
      </w:r>
      <w:r>
        <w:rPr>
          <w:rFonts w:ascii="Times New Roman" w:eastAsia="Times New Roman" w:hAnsi="Times New Roman" w:cs="David"/>
          <w:sz w:val="24"/>
          <w:szCs w:val="24"/>
          <w:rtl/>
        </w:rPr>
        <w:t>לעובד, למקרה ולתקופת הביטוח</w:t>
      </w:r>
      <w:r>
        <w:rPr>
          <w:rFonts w:ascii="Times New Roman" w:eastAsia="Times New Roman" w:hAnsi="Times New Roman" w:cs="David" w:hint="cs"/>
          <w:sz w:val="24"/>
          <w:szCs w:val="24"/>
          <w:rtl/>
        </w:rPr>
        <w:t>.</w:t>
      </w:r>
      <w:r w:rsidRPr="00CF470F">
        <w:rPr>
          <w:rFonts w:ascii="Times New Roman" w:eastAsia="Times New Roman" w:hAnsi="Times New Roman" w:cs="David" w:hint="cs"/>
          <w:sz w:val="24"/>
          <w:szCs w:val="24"/>
          <w:rtl/>
        </w:rPr>
        <w:t xml:space="preserve">  </w:t>
      </w:r>
    </w:p>
    <w:p w:rsidR="0080585D" w:rsidRPr="00AE3E8B" w:rsidRDefault="0080585D" w:rsidP="0080585D">
      <w:pPr>
        <w:pStyle w:val="a7"/>
        <w:numPr>
          <w:ilvl w:val="1"/>
          <w:numId w:val="6"/>
        </w:numPr>
        <w:spacing w:before="120" w:after="120" w:line="360" w:lineRule="auto"/>
        <w:ind w:left="651"/>
        <w:contextualSpacing w:val="0"/>
        <w:jc w:val="both"/>
        <w:rPr>
          <w:rFonts w:cs="David"/>
        </w:rPr>
      </w:pPr>
      <w:r>
        <w:rPr>
          <w:rFonts w:cs="David" w:hint="cs"/>
          <w:rtl/>
        </w:rPr>
        <w:t xml:space="preserve">הביטוח יורחב לכסות את </w:t>
      </w:r>
      <w:proofErr w:type="spellStart"/>
      <w:r>
        <w:rPr>
          <w:rFonts w:cs="David" w:hint="cs"/>
          <w:rtl/>
        </w:rPr>
        <w:t>חבותו</w:t>
      </w:r>
      <w:proofErr w:type="spellEnd"/>
      <w:r>
        <w:rPr>
          <w:rFonts w:cs="David" w:hint="cs"/>
          <w:rtl/>
        </w:rPr>
        <w:t xml:space="preserve"> של המבוטח כלפי קבלנים, קבלני משנה ועובדיהם היה ויחשב כמעבידם.</w:t>
      </w:r>
    </w:p>
    <w:p w:rsidR="0080585D" w:rsidRPr="00E84B4A" w:rsidRDefault="0080585D" w:rsidP="0080585D">
      <w:pPr>
        <w:numPr>
          <w:ilvl w:val="1"/>
          <w:numId w:val="6"/>
        </w:numPr>
        <w:spacing w:before="120" w:after="120" w:line="360" w:lineRule="auto"/>
        <w:ind w:left="651" w:hanging="357"/>
        <w:jc w:val="both"/>
        <w:rPr>
          <w:rFonts w:ascii="Times New Roman" w:eastAsia="Times New Roman" w:hAnsi="Times New Roman" w:cs="David"/>
          <w:sz w:val="24"/>
          <w:szCs w:val="24"/>
        </w:rPr>
      </w:pPr>
      <w:r w:rsidRPr="00CF470F">
        <w:rPr>
          <w:rFonts w:ascii="Times New Roman" w:eastAsia="Times New Roman" w:hAnsi="Times New Roman" w:cs="David" w:hint="cs"/>
          <w:sz w:val="24"/>
          <w:szCs w:val="24"/>
          <w:rtl/>
        </w:rPr>
        <w:t xml:space="preserve">הביטוח יורחב לשפות את מדינת ישראל </w:t>
      </w:r>
      <w:r w:rsidRPr="00CF470F">
        <w:rPr>
          <w:rFonts w:ascii="Times New Roman" w:eastAsia="Times New Roman" w:hAnsi="Times New Roman" w:cs="David"/>
          <w:sz w:val="24"/>
          <w:szCs w:val="24"/>
          <w:rtl/>
        </w:rPr>
        <w:t>–</w:t>
      </w:r>
      <w:r w:rsidRPr="00CF470F">
        <w:rPr>
          <w:rFonts w:ascii="Times New Roman" w:eastAsia="Times New Roman" w:hAnsi="Times New Roman" w:cs="David" w:hint="cs"/>
          <w:sz w:val="24"/>
          <w:szCs w:val="24"/>
          <w:rtl/>
        </w:rPr>
        <w:t xml:space="preserve"> </w:t>
      </w:r>
      <w:r>
        <w:rPr>
          <w:rFonts w:ascii="Times New Roman" w:eastAsia="Times New Roman" w:hAnsi="Times New Roman" w:cs="David" w:hint="cs"/>
          <w:sz w:val="24"/>
          <w:szCs w:val="24"/>
          <w:rtl/>
        </w:rPr>
        <w:t>מרכז ההסברה</w:t>
      </w:r>
      <w:r w:rsidRPr="00A91533">
        <w:rPr>
          <w:rFonts w:ascii="Times New Roman" w:eastAsia="Times New Roman" w:hAnsi="Times New Roman" w:cs="David" w:hint="cs"/>
          <w:sz w:val="24"/>
          <w:szCs w:val="24"/>
          <w:rtl/>
        </w:rPr>
        <w:t xml:space="preserve">, </w:t>
      </w:r>
      <w:r w:rsidRPr="00CF470F">
        <w:rPr>
          <w:rFonts w:ascii="Times New Roman" w:eastAsia="Times New Roman" w:hAnsi="Times New Roman" w:cs="David" w:hint="cs"/>
          <w:sz w:val="24"/>
          <w:szCs w:val="24"/>
          <w:rtl/>
        </w:rPr>
        <w:t xml:space="preserve">היה ונטען לעניין קרות תאונת </w:t>
      </w:r>
      <w:r w:rsidRPr="00CF470F">
        <w:rPr>
          <w:rFonts w:ascii="Times New Roman" w:eastAsia="Times New Roman" w:hAnsi="Times New Roman" w:cs="David"/>
          <w:sz w:val="24"/>
          <w:szCs w:val="24"/>
          <w:rtl/>
        </w:rPr>
        <w:t xml:space="preserve">עבודה/מחלת </w:t>
      </w:r>
      <w:r w:rsidRPr="00CF470F">
        <w:rPr>
          <w:rFonts w:ascii="Times New Roman" w:eastAsia="Times New Roman" w:hAnsi="Times New Roman" w:cs="David" w:hint="cs"/>
          <w:sz w:val="24"/>
          <w:szCs w:val="24"/>
          <w:rtl/>
        </w:rPr>
        <w:t xml:space="preserve">מקצוע כלשהי כי הם נושאים בחבות מעביד כלשהם כלפי מי מעובדי </w:t>
      </w:r>
      <w:r>
        <w:rPr>
          <w:rFonts w:ascii="Times New Roman" w:eastAsia="Times New Roman" w:hAnsi="Times New Roman" w:cs="David"/>
          <w:sz w:val="24"/>
          <w:szCs w:val="24"/>
          <w:rtl/>
        </w:rPr>
        <w:t>הספק</w:t>
      </w:r>
      <w:r>
        <w:rPr>
          <w:rFonts w:ascii="Times New Roman" w:eastAsia="Times New Roman" w:hAnsi="Times New Roman" w:cs="David" w:hint="cs"/>
          <w:sz w:val="24"/>
          <w:szCs w:val="24"/>
          <w:rtl/>
        </w:rPr>
        <w:t>, קבלנים, קבלני משנה ועובדיהם שבשירותו.</w:t>
      </w:r>
    </w:p>
    <w:p w:rsidR="0080585D" w:rsidRPr="00D27D48" w:rsidRDefault="0080585D" w:rsidP="0080585D">
      <w:pPr>
        <w:pStyle w:val="a7"/>
        <w:numPr>
          <w:ilvl w:val="0"/>
          <w:numId w:val="6"/>
        </w:numPr>
        <w:spacing w:before="120" w:after="120" w:line="360" w:lineRule="auto"/>
        <w:ind w:left="368" w:hanging="391"/>
        <w:contextualSpacing w:val="0"/>
        <w:jc w:val="both"/>
        <w:rPr>
          <w:rFonts w:cs="David"/>
          <w:b/>
          <w:bCs/>
          <w:u w:val="single"/>
        </w:rPr>
      </w:pPr>
      <w:r w:rsidRPr="00D27D48">
        <w:rPr>
          <w:rFonts w:cs="David" w:hint="cs"/>
          <w:b/>
          <w:bCs/>
          <w:u w:val="single"/>
          <w:rtl/>
        </w:rPr>
        <w:t>ביטוח אחריות כלפי צד שלישי</w:t>
      </w:r>
    </w:p>
    <w:p w:rsidR="0080585D" w:rsidRPr="00CF470F" w:rsidRDefault="0080585D" w:rsidP="0080585D">
      <w:pPr>
        <w:numPr>
          <w:ilvl w:val="0"/>
          <w:numId w:val="7"/>
        </w:numPr>
        <w:tabs>
          <w:tab w:val="left" w:pos="781"/>
        </w:tabs>
        <w:spacing w:before="120" w:after="120" w:line="360" w:lineRule="auto"/>
        <w:ind w:left="646" w:hanging="357"/>
        <w:jc w:val="both"/>
        <w:rPr>
          <w:rFonts w:ascii="Calibri" w:eastAsia="Calibri" w:hAnsi="Calibri" w:cs="David"/>
          <w:b/>
          <w:bCs/>
          <w:sz w:val="24"/>
          <w:szCs w:val="24"/>
          <w:u w:val="single"/>
        </w:rPr>
      </w:pPr>
      <w:r>
        <w:rPr>
          <w:rFonts w:ascii="Calibri" w:eastAsia="Calibri" w:hAnsi="Calibri" w:cs="David" w:hint="cs"/>
          <w:sz w:val="24"/>
          <w:szCs w:val="24"/>
          <w:rtl/>
        </w:rPr>
        <w:t xml:space="preserve">הספק </w:t>
      </w:r>
      <w:r w:rsidRPr="00CF470F">
        <w:rPr>
          <w:rFonts w:ascii="Calibri" w:eastAsia="Calibri" w:hAnsi="Calibri" w:cs="David" w:hint="cs"/>
          <w:sz w:val="24"/>
          <w:szCs w:val="24"/>
          <w:rtl/>
        </w:rPr>
        <w:t>יבטח</w:t>
      </w:r>
      <w:r w:rsidRPr="00CF470F">
        <w:rPr>
          <w:rFonts w:ascii="Calibri" w:eastAsia="Calibri" w:hAnsi="Calibri" w:cs="David"/>
          <w:sz w:val="24"/>
          <w:szCs w:val="24"/>
          <w:rtl/>
        </w:rPr>
        <w:t xml:space="preserve"> </w:t>
      </w:r>
      <w:r w:rsidRPr="00CF470F">
        <w:rPr>
          <w:rFonts w:ascii="Calibri" w:eastAsia="Calibri" w:hAnsi="Calibri" w:cs="David" w:hint="cs"/>
          <w:sz w:val="24"/>
          <w:szCs w:val="24"/>
          <w:rtl/>
        </w:rPr>
        <w:t>את</w:t>
      </w:r>
      <w:r w:rsidRPr="00CF470F">
        <w:rPr>
          <w:rFonts w:ascii="Calibri" w:eastAsia="Calibri" w:hAnsi="Calibri" w:cs="David"/>
          <w:sz w:val="24"/>
          <w:szCs w:val="24"/>
          <w:rtl/>
        </w:rPr>
        <w:t xml:space="preserve"> </w:t>
      </w:r>
      <w:r w:rsidRPr="00CF470F">
        <w:rPr>
          <w:rFonts w:ascii="Calibri" w:eastAsia="Calibri" w:hAnsi="Calibri" w:cs="David" w:hint="cs"/>
          <w:sz w:val="24"/>
          <w:szCs w:val="24"/>
          <w:rtl/>
        </w:rPr>
        <w:t>אחריותו</w:t>
      </w:r>
      <w:r w:rsidRPr="00CF470F">
        <w:rPr>
          <w:rFonts w:ascii="Calibri" w:eastAsia="Calibri" w:hAnsi="Calibri" w:cs="David"/>
          <w:sz w:val="24"/>
          <w:szCs w:val="24"/>
          <w:rtl/>
        </w:rPr>
        <w:t xml:space="preserve"> </w:t>
      </w:r>
      <w:r w:rsidRPr="00CF470F">
        <w:rPr>
          <w:rFonts w:ascii="Calibri" w:eastAsia="Calibri" w:hAnsi="Calibri" w:cs="David" w:hint="cs"/>
          <w:sz w:val="24"/>
          <w:szCs w:val="24"/>
          <w:rtl/>
        </w:rPr>
        <w:t>החוקית</w:t>
      </w:r>
      <w:r w:rsidRPr="00CF470F">
        <w:rPr>
          <w:rFonts w:ascii="Calibri" w:eastAsia="Calibri" w:hAnsi="Calibri" w:cs="David"/>
          <w:sz w:val="24"/>
          <w:szCs w:val="24"/>
          <w:rtl/>
        </w:rPr>
        <w:t xml:space="preserve"> </w:t>
      </w:r>
      <w:r w:rsidRPr="00CF470F">
        <w:rPr>
          <w:rFonts w:ascii="Calibri" w:eastAsia="Calibri" w:hAnsi="Calibri" w:cs="David" w:hint="cs"/>
          <w:sz w:val="24"/>
          <w:szCs w:val="24"/>
          <w:rtl/>
        </w:rPr>
        <w:t>על</w:t>
      </w:r>
      <w:r w:rsidRPr="00CF470F">
        <w:rPr>
          <w:rFonts w:ascii="Calibri" w:eastAsia="Calibri" w:hAnsi="Calibri" w:cs="David"/>
          <w:sz w:val="24"/>
          <w:szCs w:val="24"/>
          <w:rtl/>
        </w:rPr>
        <w:t xml:space="preserve"> </w:t>
      </w:r>
      <w:r w:rsidRPr="00CF470F">
        <w:rPr>
          <w:rFonts w:ascii="Calibri" w:eastAsia="Calibri" w:hAnsi="Calibri" w:cs="David" w:hint="cs"/>
          <w:sz w:val="24"/>
          <w:szCs w:val="24"/>
          <w:rtl/>
        </w:rPr>
        <w:t>פי</w:t>
      </w:r>
      <w:r w:rsidRPr="00CF470F">
        <w:rPr>
          <w:rFonts w:ascii="Calibri" w:eastAsia="Calibri" w:hAnsi="Calibri" w:cs="David"/>
          <w:sz w:val="24"/>
          <w:szCs w:val="24"/>
          <w:rtl/>
        </w:rPr>
        <w:t xml:space="preserve"> </w:t>
      </w:r>
      <w:r w:rsidRPr="00CF470F">
        <w:rPr>
          <w:rFonts w:ascii="Calibri" w:eastAsia="Calibri" w:hAnsi="Calibri" w:cs="David" w:hint="cs"/>
          <w:sz w:val="24"/>
          <w:szCs w:val="24"/>
          <w:rtl/>
        </w:rPr>
        <w:t>דיני</w:t>
      </w:r>
      <w:r w:rsidRPr="00CF470F">
        <w:rPr>
          <w:rFonts w:ascii="Calibri" w:eastAsia="Calibri" w:hAnsi="Calibri" w:cs="David"/>
          <w:sz w:val="24"/>
          <w:szCs w:val="24"/>
          <w:rtl/>
        </w:rPr>
        <w:t xml:space="preserve"> </w:t>
      </w:r>
      <w:r w:rsidRPr="00CF470F">
        <w:rPr>
          <w:rFonts w:ascii="Calibri" w:eastAsia="Calibri" w:hAnsi="Calibri" w:cs="David" w:hint="cs"/>
          <w:sz w:val="24"/>
          <w:szCs w:val="24"/>
          <w:rtl/>
        </w:rPr>
        <w:t>מדינת</w:t>
      </w:r>
      <w:r w:rsidRPr="00CF470F">
        <w:rPr>
          <w:rFonts w:ascii="Calibri" w:eastAsia="Calibri" w:hAnsi="Calibri" w:cs="David"/>
          <w:sz w:val="24"/>
          <w:szCs w:val="24"/>
          <w:rtl/>
        </w:rPr>
        <w:t xml:space="preserve"> </w:t>
      </w:r>
      <w:r w:rsidRPr="00CF470F">
        <w:rPr>
          <w:rFonts w:ascii="Calibri" w:eastAsia="Calibri" w:hAnsi="Calibri" w:cs="David" w:hint="cs"/>
          <w:sz w:val="24"/>
          <w:szCs w:val="24"/>
          <w:rtl/>
        </w:rPr>
        <w:t>ישראל</w:t>
      </w:r>
      <w:r w:rsidRPr="00CF470F">
        <w:rPr>
          <w:rFonts w:ascii="Calibri" w:eastAsia="Calibri" w:hAnsi="Calibri" w:cs="David"/>
          <w:sz w:val="24"/>
          <w:szCs w:val="24"/>
          <w:rtl/>
        </w:rPr>
        <w:t xml:space="preserve"> </w:t>
      </w:r>
      <w:r w:rsidRPr="00CF470F">
        <w:rPr>
          <w:rFonts w:ascii="Calibri" w:eastAsia="Calibri" w:hAnsi="Calibri" w:cs="David" w:hint="cs"/>
          <w:sz w:val="24"/>
          <w:szCs w:val="24"/>
          <w:rtl/>
        </w:rPr>
        <w:t>בביטוח</w:t>
      </w:r>
      <w:r w:rsidRPr="00CF470F">
        <w:rPr>
          <w:rFonts w:ascii="Calibri" w:eastAsia="Calibri" w:hAnsi="Calibri" w:cs="David"/>
          <w:sz w:val="24"/>
          <w:szCs w:val="24"/>
          <w:rtl/>
        </w:rPr>
        <w:t xml:space="preserve"> </w:t>
      </w:r>
      <w:r w:rsidRPr="00CF470F">
        <w:rPr>
          <w:rFonts w:ascii="Calibri" w:eastAsia="Calibri" w:hAnsi="Calibri" w:cs="David" w:hint="cs"/>
          <w:sz w:val="24"/>
          <w:szCs w:val="24"/>
          <w:rtl/>
        </w:rPr>
        <w:t>אחריות</w:t>
      </w:r>
      <w:r w:rsidRPr="00CF470F">
        <w:rPr>
          <w:rFonts w:ascii="Calibri" w:eastAsia="Calibri" w:hAnsi="Calibri" w:cs="David"/>
          <w:sz w:val="24"/>
          <w:szCs w:val="24"/>
          <w:rtl/>
        </w:rPr>
        <w:t xml:space="preserve"> </w:t>
      </w:r>
      <w:r w:rsidRPr="00CF470F">
        <w:rPr>
          <w:rFonts w:ascii="Calibri" w:eastAsia="Calibri" w:hAnsi="Calibri" w:cs="David" w:hint="cs"/>
          <w:sz w:val="24"/>
          <w:szCs w:val="24"/>
          <w:rtl/>
        </w:rPr>
        <w:t>כלפי</w:t>
      </w:r>
      <w:r w:rsidRPr="00CF470F">
        <w:rPr>
          <w:rFonts w:ascii="Calibri" w:eastAsia="Calibri" w:hAnsi="Calibri" w:cs="David"/>
          <w:sz w:val="24"/>
          <w:szCs w:val="24"/>
          <w:rtl/>
        </w:rPr>
        <w:t xml:space="preserve"> </w:t>
      </w:r>
      <w:r w:rsidRPr="00CF470F">
        <w:rPr>
          <w:rFonts w:ascii="Calibri" w:eastAsia="Calibri" w:hAnsi="Calibri" w:cs="David" w:hint="cs"/>
          <w:sz w:val="24"/>
          <w:szCs w:val="24"/>
          <w:rtl/>
        </w:rPr>
        <w:t>צד</w:t>
      </w:r>
      <w:r w:rsidRPr="00CF470F">
        <w:rPr>
          <w:rFonts w:ascii="Calibri" w:eastAsia="Calibri" w:hAnsi="Calibri" w:cs="David"/>
          <w:sz w:val="24"/>
          <w:szCs w:val="24"/>
          <w:rtl/>
        </w:rPr>
        <w:t xml:space="preserve"> </w:t>
      </w:r>
      <w:r w:rsidRPr="00CF470F">
        <w:rPr>
          <w:rFonts w:ascii="Calibri" w:eastAsia="Calibri" w:hAnsi="Calibri" w:cs="David" w:hint="cs"/>
          <w:sz w:val="24"/>
          <w:szCs w:val="24"/>
          <w:rtl/>
        </w:rPr>
        <w:t>שלישי גוף ורכוש</w:t>
      </w:r>
      <w:r w:rsidRPr="00CF470F">
        <w:rPr>
          <w:rFonts w:ascii="Calibri" w:eastAsia="Calibri" w:hAnsi="Calibri" w:cs="David"/>
          <w:sz w:val="24"/>
          <w:szCs w:val="24"/>
          <w:rtl/>
        </w:rPr>
        <w:t xml:space="preserve">, </w:t>
      </w:r>
      <w:r w:rsidRPr="00CF470F">
        <w:rPr>
          <w:rFonts w:ascii="Calibri" w:eastAsia="Calibri" w:hAnsi="Calibri" w:cs="David" w:hint="cs"/>
          <w:sz w:val="24"/>
          <w:szCs w:val="24"/>
          <w:rtl/>
        </w:rPr>
        <w:t>בכל תחומי</w:t>
      </w:r>
      <w:r w:rsidRPr="00CF470F">
        <w:rPr>
          <w:rFonts w:ascii="Calibri" w:eastAsia="Calibri" w:hAnsi="Calibri" w:cs="David"/>
          <w:sz w:val="24"/>
          <w:szCs w:val="24"/>
          <w:rtl/>
        </w:rPr>
        <w:t xml:space="preserve"> </w:t>
      </w:r>
      <w:r w:rsidRPr="00CF470F">
        <w:rPr>
          <w:rFonts w:ascii="Calibri" w:eastAsia="Calibri" w:hAnsi="Calibri" w:cs="David" w:hint="cs"/>
          <w:sz w:val="24"/>
          <w:szCs w:val="24"/>
          <w:rtl/>
        </w:rPr>
        <w:t>מדינת</w:t>
      </w:r>
      <w:r w:rsidRPr="00CF470F">
        <w:rPr>
          <w:rFonts w:ascii="Calibri" w:eastAsia="Calibri" w:hAnsi="Calibri" w:cs="David"/>
          <w:sz w:val="24"/>
          <w:szCs w:val="24"/>
          <w:rtl/>
        </w:rPr>
        <w:t xml:space="preserve"> </w:t>
      </w:r>
      <w:r w:rsidRPr="00CF470F">
        <w:rPr>
          <w:rFonts w:ascii="Calibri" w:eastAsia="Calibri" w:hAnsi="Calibri" w:cs="David" w:hint="cs"/>
          <w:sz w:val="24"/>
          <w:szCs w:val="24"/>
          <w:rtl/>
        </w:rPr>
        <w:t>ישראל</w:t>
      </w:r>
      <w:r w:rsidRPr="00CF470F">
        <w:rPr>
          <w:rFonts w:ascii="Calibri" w:eastAsia="Calibri" w:hAnsi="Calibri" w:cs="David"/>
          <w:sz w:val="24"/>
          <w:szCs w:val="24"/>
          <w:rtl/>
        </w:rPr>
        <w:t xml:space="preserve"> </w:t>
      </w:r>
      <w:r w:rsidRPr="00CF470F">
        <w:rPr>
          <w:rFonts w:ascii="Calibri" w:eastAsia="Calibri" w:hAnsi="Calibri" w:cs="David" w:hint="cs"/>
          <w:sz w:val="24"/>
          <w:szCs w:val="24"/>
          <w:rtl/>
        </w:rPr>
        <w:t>והשטחים</w:t>
      </w:r>
      <w:r w:rsidRPr="00CF470F">
        <w:rPr>
          <w:rFonts w:ascii="Calibri" w:eastAsia="Calibri" w:hAnsi="Calibri" w:cs="David"/>
          <w:sz w:val="24"/>
          <w:szCs w:val="24"/>
          <w:rtl/>
        </w:rPr>
        <w:t xml:space="preserve"> </w:t>
      </w:r>
      <w:r w:rsidRPr="00CF470F">
        <w:rPr>
          <w:rFonts w:ascii="Calibri" w:eastAsia="Calibri" w:hAnsi="Calibri" w:cs="David" w:hint="cs"/>
          <w:sz w:val="24"/>
          <w:szCs w:val="24"/>
          <w:rtl/>
        </w:rPr>
        <w:t>המוחזקים</w:t>
      </w:r>
      <w:r>
        <w:rPr>
          <w:rFonts w:ascii="Calibri" w:eastAsia="Calibri" w:hAnsi="Calibri" w:cs="David" w:hint="cs"/>
          <w:sz w:val="24"/>
          <w:szCs w:val="24"/>
          <w:rtl/>
        </w:rPr>
        <w:t>.</w:t>
      </w:r>
      <w:r w:rsidRPr="00CF470F">
        <w:rPr>
          <w:rFonts w:ascii="Calibri" w:eastAsia="Calibri" w:hAnsi="Calibri" w:cs="David"/>
          <w:sz w:val="24"/>
          <w:szCs w:val="24"/>
          <w:rtl/>
        </w:rPr>
        <w:t xml:space="preserve"> </w:t>
      </w:r>
    </w:p>
    <w:p w:rsidR="0080585D" w:rsidRDefault="0080585D" w:rsidP="0080585D">
      <w:pPr>
        <w:numPr>
          <w:ilvl w:val="0"/>
          <w:numId w:val="7"/>
        </w:numPr>
        <w:tabs>
          <w:tab w:val="left" w:pos="781"/>
        </w:tabs>
        <w:spacing w:before="120" w:after="120" w:line="360" w:lineRule="auto"/>
        <w:ind w:left="646" w:hanging="357"/>
        <w:jc w:val="both"/>
        <w:rPr>
          <w:rFonts w:ascii="Times New Roman" w:eastAsia="Times New Roman" w:hAnsi="Times New Roman" w:cs="David"/>
          <w:sz w:val="24"/>
          <w:szCs w:val="24"/>
        </w:rPr>
      </w:pPr>
      <w:r w:rsidRPr="00CF470F">
        <w:rPr>
          <w:rFonts w:ascii="Times New Roman" w:eastAsia="Times New Roman" w:hAnsi="Times New Roman" w:cs="David"/>
          <w:sz w:val="24"/>
          <w:szCs w:val="24"/>
          <w:rtl/>
        </w:rPr>
        <w:t>גבול האחריות לא יפחת מסך</w:t>
      </w:r>
      <w:r w:rsidRPr="00CF470F">
        <w:rPr>
          <w:rFonts w:ascii="Times New Roman" w:eastAsia="Times New Roman" w:hAnsi="Times New Roman" w:cs="David" w:hint="cs"/>
          <w:sz w:val="24"/>
          <w:szCs w:val="24"/>
          <w:rtl/>
        </w:rPr>
        <w:t>-</w:t>
      </w:r>
      <w:r w:rsidRPr="00CF470F">
        <w:rPr>
          <w:rFonts w:ascii="Times New Roman" w:eastAsia="Times New Roman" w:hAnsi="Times New Roman" w:cs="David"/>
          <w:sz w:val="24"/>
          <w:szCs w:val="24"/>
          <w:rtl/>
        </w:rPr>
        <w:t xml:space="preserve"> </w:t>
      </w:r>
      <w:r>
        <w:rPr>
          <w:rFonts w:ascii="Times New Roman" w:eastAsia="Times New Roman" w:hAnsi="Times New Roman" w:cs="David" w:hint="cs"/>
          <w:sz w:val="24"/>
          <w:szCs w:val="24"/>
          <w:rtl/>
        </w:rPr>
        <w:t xml:space="preserve">20,000,000 ₪ </w:t>
      </w:r>
      <w:r>
        <w:rPr>
          <w:rFonts w:ascii="Times New Roman" w:eastAsia="Times New Roman" w:hAnsi="Times New Roman" w:cs="David"/>
          <w:sz w:val="24"/>
          <w:szCs w:val="24"/>
          <w:rtl/>
        </w:rPr>
        <w:t>למקרה ולתקופת הביטוח</w:t>
      </w:r>
      <w:r>
        <w:rPr>
          <w:rFonts w:ascii="Times New Roman" w:eastAsia="Times New Roman" w:hAnsi="Times New Roman" w:cs="David" w:hint="cs"/>
          <w:sz w:val="24"/>
          <w:szCs w:val="24"/>
          <w:rtl/>
        </w:rPr>
        <w:t>.</w:t>
      </w:r>
    </w:p>
    <w:p w:rsidR="0080585D" w:rsidRDefault="0080585D" w:rsidP="0080585D">
      <w:pPr>
        <w:numPr>
          <w:ilvl w:val="0"/>
          <w:numId w:val="7"/>
        </w:numPr>
        <w:tabs>
          <w:tab w:val="left" w:pos="781"/>
        </w:tabs>
        <w:spacing w:before="120" w:after="120" w:line="360" w:lineRule="auto"/>
        <w:ind w:left="646" w:hanging="357"/>
        <w:jc w:val="both"/>
        <w:rPr>
          <w:rFonts w:ascii="Times New Roman" w:eastAsia="Times New Roman" w:hAnsi="Times New Roman" w:cs="David"/>
          <w:sz w:val="24"/>
          <w:szCs w:val="24"/>
        </w:rPr>
      </w:pPr>
      <w:r w:rsidRPr="00CF470F">
        <w:rPr>
          <w:rFonts w:ascii="Times New Roman" w:eastAsia="Times New Roman" w:hAnsi="Times New Roman" w:cs="David" w:hint="cs"/>
          <w:sz w:val="24"/>
          <w:szCs w:val="24"/>
          <w:rtl/>
        </w:rPr>
        <w:t xml:space="preserve">בפוליסה ייכלל סעיף אחריות צולבת - </w:t>
      </w:r>
      <w:r w:rsidRPr="00CF470F">
        <w:rPr>
          <w:rFonts w:ascii="Times New Roman" w:eastAsia="Times New Roman" w:hAnsi="Times New Roman" w:cs="David" w:hint="cs"/>
          <w:sz w:val="24"/>
          <w:szCs w:val="24"/>
        </w:rPr>
        <w:t>CROSS LIABILITY</w:t>
      </w:r>
      <w:r>
        <w:rPr>
          <w:rFonts w:ascii="Times New Roman" w:eastAsia="Times New Roman" w:hAnsi="Times New Roman" w:cs="David" w:hint="cs"/>
          <w:sz w:val="24"/>
          <w:szCs w:val="24"/>
          <w:rtl/>
        </w:rPr>
        <w:t>.</w:t>
      </w:r>
    </w:p>
    <w:p w:rsidR="0080585D" w:rsidRDefault="0080585D" w:rsidP="0080585D">
      <w:pPr>
        <w:numPr>
          <w:ilvl w:val="0"/>
          <w:numId w:val="7"/>
        </w:numPr>
        <w:tabs>
          <w:tab w:val="left" w:pos="781"/>
        </w:tabs>
        <w:spacing w:before="120" w:after="120" w:line="360" w:lineRule="auto"/>
        <w:ind w:left="646" w:hanging="357"/>
        <w:jc w:val="both"/>
        <w:rPr>
          <w:rFonts w:ascii="Calibri" w:eastAsia="Calibri" w:hAnsi="Calibri" w:cs="David"/>
          <w:sz w:val="24"/>
          <w:szCs w:val="24"/>
        </w:rPr>
      </w:pPr>
      <w:r>
        <w:rPr>
          <w:rFonts w:ascii="Times New Roman" w:eastAsia="Times New Roman" w:hAnsi="Times New Roman" w:cs="David" w:hint="cs"/>
          <w:sz w:val="24"/>
          <w:szCs w:val="24"/>
          <w:rtl/>
        </w:rPr>
        <w:t xml:space="preserve">הביטוח יורחב לכסות את </w:t>
      </w:r>
      <w:proofErr w:type="spellStart"/>
      <w:r>
        <w:rPr>
          <w:rFonts w:ascii="Times New Roman" w:eastAsia="Times New Roman" w:hAnsi="Times New Roman" w:cs="David" w:hint="cs"/>
          <w:sz w:val="24"/>
          <w:szCs w:val="24"/>
          <w:rtl/>
        </w:rPr>
        <w:t>חבותו</w:t>
      </w:r>
      <w:proofErr w:type="spellEnd"/>
      <w:r>
        <w:rPr>
          <w:rFonts w:ascii="Times New Roman" w:eastAsia="Times New Roman" w:hAnsi="Times New Roman" w:cs="David" w:hint="cs"/>
          <w:sz w:val="24"/>
          <w:szCs w:val="24"/>
          <w:rtl/>
        </w:rPr>
        <w:t xml:space="preserve"> של המבוטח כלפי צד שלישי בגין פעילות של קבלנים, </w:t>
      </w:r>
      <w:r>
        <w:rPr>
          <w:rFonts w:ascii="Calibri" w:eastAsia="Calibri" w:hAnsi="Calibri" w:cs="David" w:hint="cs"/>
          <w:sz w:val="24"/>
          <w:szCs w:val="24"/>
          <w:rtl/>
        </w:rPr>
        <w:t>קבלני משנה ועובדיהם.</w:t>
      </w:r>
    </w:p>
    <w:p w:rsidR="0080585D" w:rsidRDefault="0080585D" w:rsidP="0080585D">
      <w:pPr>
        <w:numPr>
          <w:ilvl w:val="0"/>
          <w:numId w:val="7"/>
        </w:numPr>
        <w:tabs>
          <w:tab w:val="left" w:pos="781"/>
        </w:tabs>
        <w:spacing w:before="120" w:after="120" w:line="360" w:lineRule="auto"/>
        <w:ind w:left="646" w:hanging="357"/>
        <w:jc w:val="both"/>
        <w:rPr>
          <w:rFonts w:ascii="Calibri" w:eastAsia="Calibri" w:hAnsi="Calibri" w:cs="David"/>
          <w:sz w:val="24"/>
          <w:szCs w:val="24"/>
        </w:rPr>
      </w:pPr>
      <w:r w:rsidRPr="00072628">
        <w:rPr>
          <w:rFonts w:ascii="Calibri" w:eastAsia="Calibri" w:hAnsi="Calibri" w:cs="David" w:hint="cs"/>
          <w:sz w:val="24"/>
          <w:szCs w:val="24"/>
          <w:rtl/>
        </w:rPr>
        <w:t>בעלי תפקידים נוספים</w:t>
      </w:r>
      <w:r w:rsidRPr="00072628">
        <w:rPr>
          <w:rFonts w:ascii="Calibri" w:eastAsia="Calibri" w:hAnsi="Calibri" w:cs="David"/>
          <w:sz w:val="24"/>
          <w:szCs w:val="24"/>
          <w:rtl/>
        </w:rPr>
        <w:t xml:space="preserve">, אשר אינם נכללים במסגרת ביטוח חבות מעבידים של </w:t>
      </w:r>
      <w:r>
        <w:rPr>
          <w:rFonts w:ascii="Calibri" w:eastAsia="Calibri" w:hAnsi="Calibri" w:cs="David"/>
          <w:sz w:val="24"/>
          <w:szCs w:val="24"/>
          <w:rtl/>
        </w:rPr>
        <w:t>הספק</w:t>
      </w:r>
      <w:r w:rsidRPr="00072628">
        <w:rPr>
          <w:rFonts w:ascii="Calibri" w:eastAsia="Calibri" w:hAnsi="Calibri" w:cs="David"/>
          <w:sz w:val="24"/>
          <w:szCs w:val="24"/>
          <w:rtl/>
        </w:rPr>
        <w:t xml:space="preserve">, ייחשבו צד </w:t>
      </w:r>
      <w:r w:rsidRPr="00072628">
        <w:rPr>
          <w:rFonts w:ascii="Calibri" w:eastAsia="Calibri" w:hAnsi="Calibri" w:cs="David" w:hint="cs"/>
          <w:sz w:val="24"/>
          <w:szCs w:val="24"/>
          <w:rtl/>
        </w:rPr>
        <w:t>שלישי.</w:t>
      </w:r>
    </w:p>
    <w:p w:rsidR="0080585D" w:rsidRPr="00E21B19" w:rsidRDefault="0080585D" w:rsidP="0080585D">
      <w:pPr>
        <w:numPr>
          <w:ilvl w:val="0"/>
          <w:numId w:val="7"/>
        </w:numPr>
        <w:tabs>
          <w:tab w:val="left" w:pos="781"/>
        </w:tabs>
        <w:spacing w:before="120" w:after="120" w:line="360" w:lineRule="auto"/>
        <w:ind w:left="646" w:hanging="357"/>
        <w:jc w:val="both"/>
        <w:rPr>
          <w:rFonts w:ascii="Calibri" w:eastAsia="Calibri" w:hAnsi="Calibri" w:cs="David"/>
          <w:sz w:val="24"/>
          <w:szCs w:val="24"/>
        </w:rPr>
      </w:pPr>
      <w:r w:rsidRPr="00E21B19">
        <w:rPr>
          <w:rFonts w:ascii="David" w:hAnsi="David" w:cs="David" w:hint="cs"/>
          <w:sz w:val="24"/>
          <w:szCs w:val="24"/>
          <w:rtl/>
        </w:rPr>
        <w:t>המשתתפים ב</w:t>
      </w:r>
      <w:r>
        <w:rPr>
          <w:rFonts w:ascii="David" w:hAnsi="David" w:cs="David" w:hint="cs"/>
          <w:sz w:val="24"/>
          <w:szCs w:val="24"/>
          <w:rtl/>
        </w:rPr>
        <w:t>כל הפעילויות במסגרת הועידה</w:t>
      </w:r>
      <w:r w:rsidRPr="00E21B19">
        <w:rPr>
          <w:rFonts w:ascii="David" w:hAnsi="David" w:cs="David" w:hint="cs"/>
          <w:sz w:val="24"/>
          <w:szCs w:val="24"/>
          <w:rtl/>
        </w:rPr>
        <w:t>, לרבות, אורחים, אמנים, מוזמנים ורכושם ייחשבו צד שלישי.</w:t>
      </w:r>
    </w:p>
    <w:p w:rsidR="0080585D" w:rsidRPr="0046065C" w:rsidRDefault="0080585D" w:rsidP="0080585D">
      <w:pPr>
        <w:numPr>
          <w:ilvl w:val="0"/>
          <w:numId w:val="7"/>
        </w:numPr>
        <w:tabs>
          <w:tab w:val="left" w:pos="781"/>
        </w:tabs>
        <w:spacing w:before="120" w:after="120" w:line="360" w:lineRule="auto"/>
        <w:ind w:left="646" w:hanging="357"/>
        <w:jc w:val="both"/>
        <w:rPr>
          <w:rFonts w:ascii="Calibri" w:eastAsia="Calibri" w:hAnsi="Calibri" w:cs="David"/>
          <w:sz w:val="24"/>
          <w:szCs w:val="24"/>
          <w:rtl/>
        </w:rPr>
      </w:pPr>
      <w:r w:rsidRPr="001C7BE3">
        <w:rPr>
          <w:rFonts w:ascii="Calibri" w:eastAsia="Calibri" w:hAnsi="Calibri" w:cs="David" w:hint="cs"/>
          <w:sz w:val="24"/>
          <w:szCs w:val="24"/>
          <w:rtl/>
        </w:rPr>
        <w:lastRenderedPageBreak/>
        <w:t xml:space="preserve">הביטוח יורחב לשפות את מדינת ישראל </w:t>
      </w:r>
      <w:r w:rsidRPr="001C7BE3">
        <w:rPr>
          <w:rFonts w:ascii="Calibri" w:eastAsia="Calibri" w:hAnsi="Calibri" w:cs="David"/>
          <w:sz w:val="24"/>
          <w:szCs w:val="24"/>
          <w:rtl/>
        </w:rPr>
        <w:t>–</w:t>
      </w:r>
      <w:r w:rsidRPr="001C7BE3">
        <w:rPr>
          <w:rFonts w:ascii="Calibri" w:eastAsia="Calibri" w:hAnsi="Calibri" w:cs="David" w:hint="cs"/>
          <w:sz w:val="24"/>
          <w:szCs w:val="24"/>
          <w:rtl/>
        </w:rPr>
        <w:t xml:space="preserve"> </w:t>
      </w:r>
      <w:r>
        <w:rPr>
          <w:rFonts w:ascii="Calibri" w:eastAsia="Calibri" w:hAnsi="Calibri" w:cs="David" w:hint="cs"/>
          <w:sz w:val="24"/>
          <w:szCs w:val="24"/>
          <w:rtl/>
        </w:rPr>
        <w:t>מרכז ההסברה</w:t>
      </w:r>
      <w:r w:rsidRPr="001C7BE3">
        <w:rPr>
          <w:rFonts w:ascii="Calibri" w:eastAsia="Calibri" w:hAnsi="Calibri" w:cs="David" w:hint="cs"/>
          <w:sz w:val="24"/>
          <w:szCs w:val="24"/>
          <w:rtl/>
        </w:rPr>
        <w:t>, ככל שייחשבו</w:t>
      </w:r>
      <w:r w:rsidRPr="001C7BE3">
        <w:rPr>
          <w:rFonts w:ascii="Calibri" w:eastAsia="Calibri" w:hAnsi="Calibri" w:cs="David" w:hint="cs"/>
          <w:sz w:val="24"/>
          <w:szCs w:val="24"/>
        </w:rPr>
        <w:t xml:space="preserve"> </w:t>
      </w:r>
      <w:r w:rsidRPr="001C7BE3">
        <w:rPr>
          <w:rFonts w:ascii="Calibri" w:eastAsia="Calibri" w:hAnsi="Calibri" w:cs="David" w:hint="cs"/>
          <w:sz w:val="24"/>
          <w:szCs w:val="24"/>
          <w:rtl/>
        </w:rPr>
        <w:t xml:space="preserve">אחראים למעשי </w:t>
      </w:r>
      <w:r w:rsidRPr="001C7BE3">
        <w:rPr>
          <w:rFonts w:ascii="Calibri" w:eastAsia="Calibri" w:hAnsi="Calibri" w:cs="David"/>
          <w:sz w:val="24"/>
          <w:szCs w:val="24"/>
          <w:rtl/>
        </w:rPr>
        <w:t xml:space="preserve">ו/או מחדלי </w:t>
      </w:r>
      <w:r>
        <w:rPr>
          <w:rFonts w:ascii="Calibri" w:eastAsia="Calibri" w:hAnsi="Calibri" w:cs="David" w:hint="cs"/>
          <w:sz w:val="24"/>
          <w:szCs w:val="24"/>
          <w:rtl/>
        </w:rPr>
        <w:t>הספק</w:t>
      </w:r>
      <w:r w:rsidRPr="001C7BE3">
        <w:rPr>
          <w:rFonts w:ascii="Calibri" w:eastAsia="Calibri" w:hAnsi="Calibri" w:cs="David" w:hint="cs"/>
          <w:sz w:val="24"/>
          <w:szCs w:val="24"/>
          <w:rtl/>
        </w:rPr>
        <w:t xml:space="preserve"> וכל הפועלים מטעמו. </w:t>
      </w:r>
    </w:p>
    <w:p w:rsidR="0080585D" w:rsidRPr="007577A3" w:rsidRDefault="0080585D" w:rsidP="0080585D">
      <w:pPr>
        <w:pStyle w:val="a7"/>
        <w:numPr>
          <w:ilvl w:val="0"/>
          <w:numId w:val="6"/>
        </w:numPr>
        <w:spacing w:after="120" w:line="360" w:lineRule="auto"/>
        <w:ind w:left="368"/>
        <w:jc w:val="both"/>
        <w:rPr>
          <w:rFonts w:cs="David"/>
          <w:b/>
          <w:bCs/>
          <w:u w:val="single"/>
          <w:rtl/>
        </w:rPr>
      </w:pPr>
      <w:r w:rsidRPr="007577A3">
        <w:rPr>
          <w:rFonts w:cs="David"/>
          <w:b/>
          <w:bCs/>
          <w:u w:val="single"/>
          <w:rtl/>
        </w:rPr>
        <w:t>ביטוח אחריות מקצועית</w:t>
      </w:r>
    </w:p>
    <w:p w:rsidR="0080585D" w:rsidRPr="007577A3" w:rsidRDefault="0080585D" w:rsidP="0080585D">
      <w:pPr>
        <w:numPr>
          <w:ilvl w:val="1"/>
          <w:numId w:val="6"/>
        </w:numPr>
        <w:spacing w:after="120" w:line="360" w:lineRule="auto"/>
        <w:ind w:left="651" w:hanging="357"/>
        <w:jc w:val="both"/>
        <w:rPr>
          <w:rFonts w:ascii="Times New Roman" w:eastAsia="Times New Roman" w:hAnsi="Times New Roman" w:cs="David"/>
          <w:sz w:val="24"/>
          <w:szCs w:val="24"/>
        </w:rPr>
      </w:pPr>
      <w:r>
        <w:rPr>
          <w:rFonts w:ascii="Times New Roman" w:eastAsia="Times New Roman" w:hAnsi="Times New Roman" w:cs="David" w:hint="cs"/>
          <w:sz w:val="24"/>
          <w:szCs w:val="24"/>
          <w:rtl/>
        </w:rPr>
        <w:t>הספק</w:t>
      </w:r>
      <w:r w:rsidRPr="007577A3">
        <w:rPr>
          <w:rFonts w:ascii="Times New Roman" w:eastAsia="Times New Roman" w:hAnsi="Times New Roman" w:cs="David" w:hint="cs"/>
          <w:sz w:val="24"/>
          <w:szCs w:val="24"/>
          <w:rtl/>
        </w:rPr>
        <w:t xml:space="preserve"> </w:t>
      </w:r>
      <w:r w:rsidRPr="007577A3">
        <w:rPr>
          <w:rFonts w:ascii="Times New Roman" w:eastAsia="Times New Roman" w:hAnsi="Times New Roman" w:cs="David"/>
          <w:sz w:val="24"/>
          <w:szCs w:val="24"/>
          <w:rtl/>
        </w:rPr>
        <w:t>יבטח את אחריותו</w:t>
      </w:r>
      <w:r w:rsidRPr="007577A3">
        <w:rPr>
          <w:rFonts w:ascii="Times New Roman" w:eastAsia="Times New Roman" w:hAnsi="Times New Roman" w:cs="David" w:hint="cs"/>
          <w:sz w:val="24"/>
          <w:szCs w:val="24"/>
          <w:rtl/>
        </w:rPr>
        <w:t xml:space="preserve"> </w:t>
      </w:r>
      <w:r>
        <w:rPr>
          <w:rFonts w:ascii="Times New Roman" w:eastAsia="Times New Roman" w:hAnsi="Times New Roman" w:cs="David"/>
          <w:sz w:val="24"/>
          <w:szCs w:val="24"/>
          <w:rtl/>
        </w:rPr>
        <w:t>המקצועית בביטוח אחריות מקצועית</w:t>
      </w:r>
      <w:r>
        <w:rPr>
          <w:rFonts w:ascii="Times New Roman" w:eastAsia="Times New Roman" w:hAnsi="Times New Roman" w:cs="David" w:hint="cs"/>
          <w:sz w:val="24"/>
          <w:szCs w:val="24"/>
          <w:rtl/>
        </w:rPr>
        <w:t>.</w:t>
      </w:r>
    </w:p>
    <w:p w:rsidR="0080585D" w:rsidRPr="007577A3" w:rsidRDefault="0080585D" w:rsidP="0080585D">
      <w:pPr>
        <w:numPr>
          <w:ilvl w:val="1"/>
          <w:numId w:val="6"/>
        </w:numPr>
        <w:spacing w:after="120" w:line="360" w:lineRule="auto"/>
        <w:ind w:left="651" w:hanging="357"/>
        <w:jc w:val="both"/>
        <w:rPr>
          <w:rFonts w:ascii="Times New Roman" w:eastAsia="Times New Roman" w:hAnsi="Times New Roman" w:cs="David"/>
          <w:sz w:val="24"/>
          <w:szCs w:val="24"/>
        </w:rPr>
      </w:pPr>
      <w:r>
        <w:rPr>
          <w:rFonts w:ascii="Times New Roman" w:eastAsia="Times New Roman" w:hAnsi="Times New Roman" w:cs="David"/>
          <w:sz w:val="24"/>
          <w:szCs w:val="24"/>
          <w:rtl/>
        </w:rPr>
        <w:t>הפוליסה תכסה</w:t>
      </w:r>
      <w:r w:rsidRPr="007577A3">
        <w:rPr>
          <w:rFonts w:ascii="Times New Roman" w:eastAsia="Times New Roman" w:hAnsi="Times New Roman" w:cs="David"/>
          <w:sz w:val="24"/>
          <w:szCs w:val="24"/>
          <w:rtl/>
        </w:rPr>
        <w:t xml:space="preserve"> נזק מהפרת חובה מקצועית של </w:t>
      </w:r>
      <w:r>
        <w:rPr>
          <w:rFonts w:ascii="Times New Roman" w:eastAsia="Times New Roman" w:hAnsi="Times New Roman" w:cs="David" w:hint="cs"/>
          <w:sz w:val="24"/>
          <w:szCs w:val="24"/>
          <w:rtl/>
        </w:rPr>
        <w:t>הספק, עובדיו</w:t>
      </w:r>
      <w:r w:rsidRPr="007577A3">
        <w:rPr>
          <w:rFonts w:ascii="Times New Roman" w:eastAsia="Times New Roman" w:hAnsi="Times New Roman" w:cs="David"/>
          <w:sz w:val="24"/>
          <w:szCs w:val="24"/>
          <w:rtl/>
        </w:rPr>
        <w:t xml:space="preserve"> ובגין כל הפועלים מטעמו ואשר אירע כתוצאה ממעשה, רשלנות, לרבות מחדל, טעות או השמטה, מצג בלתי נכון, הצהרה רשלנית </w:t>
      </w:r>
      <w:r w:rsidRPr="007577A3">
        <w:rPr>
          <w:rFonts w:ascii="Times New Roman" w:eastAsia="Times New Roman" w:hAnsi="Times New Roman" w:cs="David" w:hint="cs"/>
          <w:sz w:val="24"/>
          <w:szCs w:val="24"/>
          <w:rtl/>
        </w:rPr>
        <w:t xml:space="preserve"> </w:t>
      </w:r>
      <w:r w:rsidRPr="007577A3">
        <w:rPr>
          <w:rFonts w:ascii="Times New Roman" w:eastAsia="Times New Roman" w:hAnsi="Times New Roman" w:cs="David"/>
          <w:sz w:val="24"/>
          <w:szCs w:val="24"/>
          <w:rtl/>
        </w:rPr>
        <w:t xml:space="preserve">שנעשו בתום לב, שייגרמו בקשר למתן </w:t>
      </w:r>
      <w:r>
        <w:rPr>
          <w:rFonts w:cs="David" w:hint="cs"/>
          <w:sz w:val="24"/>
          <w:szCs w:val="24"/>
          <w:rtl/>
        </w:rPr>
        <w:t xml:space="preserve">שירותי ניהול הפקה ובימוי טקס המשואות כולל בין היתר, פיקוח, תיאום ותכנון, הוצאה לפועל של התוכן האומנותי, התקשרויות עם ספקי ביצוע, טיפול בכלל הלוגיסטיקה וליווי המשתתפים, ניהול תקציב, אחריות על בטיחות, פירוקים והחזרת השטח לקדמותו, סיקור ושידור האירוע , </w:t>
      </w:r>
      <w:r w:rsidRPr="007577A3">
        <w:rPr>
          <w:rFonts w:ascii="Times New Roman" w:eastAsia="Times New Roman" w:hAnsi="Times New Roman" w:cs="David" w:hint="cs"/>
          <w:sz w:val="24"/>
          <w:szCs w:val="24"/>
          <w:rtl/>
        </w:rPr>
        <w:t>עבור</w:t>
      </w:r>
      <w:r>
        <w:rPr>
          <w:rFonts w:ascii="Times New Roman" w:eastAsia="Times New Roman" w:hAnsi="Times New Roman" w:cs="David" w:hint="cs"/>
          <w:sz w:val="24"/>
          <w:szCs w:val="24"/>
          <w:rtl/>
        </w:rPr>
        <w:t xml:space="preserve"> מרכז ההסברה</w:t>
      </w:r>
      <w:r w:rsidRPr="00614C72">
        <w:rPr>
          <w:rFonts w:ascii="Times New Roman" w:eastAsia="Times New Roman" w:hAnsi="Times New Roman" w:cs="David" w:hint="cs"/>
          <w:sz w:val="24"/>
          <w:szCs w:val="24"/>
          <w:rtl/>
        </w:rPr>
        <w:t>,</w:t>
      </w:r>
      <w:r w:rsidRPr="007577A3">
        <w:rPr>
          <w:rFonts w:ascii="Times New Roman" w:eastAsia="Times New Roman" w:hAnsi="Times New Roman" w:cs="David" w:hint="cs"/>
          <w:sz w:val="24"/>
          <w:szCs w:val="24"/>
          <w:rtl/>
        </w:rPr>
        <w:t xml:space="preserve"> </w:t>
      </w:r>
      <w:r w:rsidRPr="007577A3">
        <w:rPr>
          <w:rFonts w:ascii="Times New Roman" w:eastAsia="Times New Roman" w:hAnsi="Times New Roman" w:cs="David"/>
          <w:sz w:val="24"/>
          <w:szCs w:val="24"/>
          <w:rtl/>
        </w:rPr>
        <w:t>בהתאם ל</w:t>
      </w:r>
      <w:r>
        <w:rPr>
          <w:rFonts w:ascii="Times New Roman" w:eastAsia="Times New Roman" w:hAnsi="Times New Roman" w:cs="David" w:hint="cs"/>
          <w:sz w:val="24"/>
          <w:szCs w:val="24"/>
          <w:rtl/>
        </w:rPr>
        <w:t>מכרז והסכם</w:t>
      </w:r>
      <w:r w:rsidRPr="007577A3">
        <w:rPr>
          <w:rFonts w:ascii="Times New Roman" w:eastAsia="Times New Roman" w:hAnsi="Times New Roman" w:cs="David"/>
          <w:sz w:val="24"/>
          <w:szCs w:val="24"/>
          <w:rtl/>
        </w:rPr>
        <w:t xml:space="preserve"> עם מדינת ישראל – </w:t>
      </w:r>
      <w:r>
        <w:rPr>
          <w:rFonts w:ascii="Times New Roman" w:eastAsia="Times New Roman" w:hAnsi="Times New Roman" w:cs="David" w:hint="cs"/>
          <w:sz w:val="24"/>
          <w:szCs w:val="24"/>
          <w:rtl/>
        </w:rPr>
        <w:t>מרכז ההסברה.</w:t>
      </w:r>
    </w:p>
    <w:p w:rsidR="0080585D" w:rsidRPr="007577A3" w:rsidRDefault="0080585D" w:rsidP="0080585D">
      <w:pPr>
        <w:numPr>
          <w:ilvl w:val="1"/>
          <w:numId w:val="6"/>
        </w:numPr>
        <w:spacing w:after="120" w:line="360" w:lineRule="auto"/>
        <w:ind w:left="651" w:hanging="357"/>
        <w:jc w:val="both"/>
        <w:rPr>
          <w:rFonts w:ascii="Times New Roman" w:eastAsia="Times New Roman" w:hAnsi="Times New Roman" w:cs="David"/>
          <w:sz w:val="24"/>
          <w:szCs w:val="24"/>
        </w:rPr>
      </w:pPr>
      <w:r w:rsidRPr="007577A3">
        <w:rPr>
          <w:rFonts w:ascii="Times New Roman" w:eastAsia="Times New Roman" w:hAnsi="Times New Roman" w:cs="David"/>
          <w:sz w:val="24"/>
          <w:szCs w:val="24"/>
          <w:rtl/>
        </w:rPr>
        <w:t xml:space="preserve">גבול האחריות לא יפחת מסך </w:t>
      </w:r>
      <w:r>
        <w:rPr>
          <w:rFonts w:ascii="Times New Roman" w:eastAsia="Times New Roman" w:hAnsi="Times New Roman" w:cs="David" w:hint="cs"/>
          <w:sz w:val="24"/>
          <w:szCs w:val="24"/>
          <w:rtl/>
        </w:rPr>
        <w:t xml:space="preserve">2,000,000 ₪ </w:t>
      </w:r>
      <w:r>
        <w:rPr>
          <w:rFonts w:ascii="Times New Roman" w:eastAsia="Times New Roman" w:hAnsi="Times New Roman" w:cs="David"/>
          <w:sz w:val="24"/>
          <w:szCs w:val="24"/>
          <w:rtl/>
        </w:rPr>
        <w:t>למקרה ולתקופת הביטוח</w:t>
      </w:r>
      <w:r>
        <w:rPr>
          <w:rFonts w:ascii="Times New Roman" w:eastAsia="Times New Roman" w:hAnsi="Times New Roman" w:cs="David" w:hint="cs"/>
          <w:sz w:val="24"/>
          <w:szCs w:val="24"/>
          <w:rtl/>
        </w:rPr>
        <w:t>.</w:t>
      </w:r>
    </w:p>
    <w:p w:rsidR="0080585D" w:rsidRPr="007577A3" w:rsidRDefault="0080585D" w:rsidP="0080585D">
      <w:pPr>
        <w:numPr>
          <w:ilvl w:val="1"/>
          <w:numId w:val="6"/>
        </w:numPr>
        <w:spacing w:after="120" w:line="360" w:lineRule="auto"/>
        <w:ind w:left="651" w:hanging="357"/>
        <w:jc w:val="both"/>
        <w:rPr>
          <w:rFonts w:ascii="Times New Roman" w:eastAsia="Times New Roman" w:hAnsi="Times New Roman" w:cs="David"/>
          <w:sz w:val="24"/>
          <w:szCs w:val="24"/>
          <w:rtl/>
        </w:rPr>
      </w:pPr>
      <w:r w:rsidRPr="007577A3">
        <w:rPr>
          <w:rFonts w:ascii="Times New Roman" w:eastAsia="Times New Roman" w:hAnsi="Times New Roman" w:cs="David"/>
          <w:sz w:val="24"/>
          <w:szCs w:val="24"/>
          <w:rtl/>
        </w:rPr>
        <w:t>הכיסוי על פי הפוליס</w:t>
      </w:r>
      <w:r>
        <w:rPr>
          <w:rFonts w:ascii="Times New Roman" w:eastAsia="Times New Roman" w:hAnsi="Times New Roman" w:cs="David"/>
          <w:sz w:val="24"/>
          <w:szCs w:val="24"/>
          <w:rtl/>
        </w:rPr>
        <w:t>ה יורחב לכלול את ההרחבות הבאות:</w:t>
      </w:r>
    </w:p>
    <w:p w:rsidR="0080585D" w:rsidRPr="00F501FE" w:rsidRDefault="0080585D" w:rsidP="0080585D">
      <w:pPr>
        <w:pStyle w:val="a7"/>
        <w:numPr>
          <w:ilvl w:val="0"/>
          <w:numId w:val="10"/>
        </w:numPr>
        <w:spacing w:after="120" w:line="360" w:lineRule="auto"/>
        <w:jc w:val="both"/>
        <w:rPr>
          <w:rFonts w:cs="David"/>
          <w:rtl/>
        </w:rPr>
      </w:pPr>
      <w:r w:rsidRPr="00F501FE">
        <w:rPr>
          <w:rFonts w:cs="David"/>
          <w:rtl/>
        </w:rPr>
        <w:t>מרמה ואי יושר של עובדים</w:t>
      </w:r>
      <w:r w:rsidRPr="00F501FE">
        <w:rPr>
          <w:rFonts w:cs="David" w:hint="cs"/>
          <w:rtl/>
        </w:rPr>
        <w:t>.</w:t>
      </w:r>
    </w:p>
    <w:p w:rsidR="0080585D" w:rsidRPr="00F501FE" w:rsidRDefault="0080585D" w:rsidP="0080585D">
      <w:pPr>
        <w:pStyle w:val="a7"/>
        <w:numPr>
          <w:ilvl w:val="0"/>
          <w:numId w:val="10"/>
        </w:numPr>
        <w:spacing w:after="120" w:line="360" w:lineRule="auto"/>
        <w:jc w:val="both"/>
        <w:rPr>
          <w:rFonts w:cs="David"/>
          <w:rtl/>
        </w:rPr>
      </w:pPr>
      <w:r w:rsidRPr="00F501FE">
        <w:rPr>
          <w:rFonts w:cs="David"/>
          <w:rtl/>
        </w:rPr>
        <w:t>אובדן מסמכים, לרבות אובדן השימוש ו/או העיכוב עקב מקרה ביטוח</w:t>
      </w:r>
      <w:r w:rsidRPr="00F501FE">
        <w:rPr>
          <w:rFonts w:cs="David" w:hint="cs"/>
          <w:rtl/>
        </w:rPr>
        <w:t>.</w:t>
      </w:r>
    </w:p>
    <w:p w:rsidR="0080585D" w:rsidRDefault="0080585D" w:rsidP="0080585D">
      <w:pPr>
        <w:pStyle w:val="a7"/>
        <w:numPr>
          <w:ilvl w:val="0"/>
          <w:numId w:val="10"/>
        </w:numPr>
        <w:spacing w:after="120" w:line="360" w:lineRule="auto"/>
        <w:jc w:val="both"/>
        <w:rPr>
          <w:rFonts w:cs="David"/>
        </w:rPr>
      </w:pPr>
      <w:r w:rsidRPr="00F501FE">
        <w:rPr>
          <w:rFonts w:cs="David"/>
          <w:rtl/>
        </w:rPr>
        <w:t xml:space="preserve">אחריות צולבת, </w:t>
      </w:r>
      <w:r>
        <w:rPr>
          <w:rFonts w:cs="David" w:hint="cs"/>
          <w:rtl/>
        </w:rPr>
        <w:t xml:space="preserve">אולם הכיסוי לא יחול ביחס לתביעות הספק כלפי מדינת ישראל - </w:t>
      </w:r>
      <w:r>
        <w:rPr>
          <w:rFonts w:ascii="Calibri" w:eastAsia="Calibri" w:hAnsi="Calibri" w:cs="David" w:hint="cs"/>
          <w:rtl/>
        </w:rPr>
        <w:t>מרכז ההסברה</w:t>
      </w:r>
      <w:r>
        <w:rPr>
          <w:rFonts w:cs="David" w:hint="cs"/>
          <w:rtl/>
        </w:rPr>
        <w:t>.</w:t>
      </w:r>
    </w:p>
    <w:p w:rsidR="0080585D" w:rsidRPr="00F501FE" w:rsidRDefault="0080585D" w:rsidP="0080585D">
      <w:pPr>
        <w:pStyle w:val="a7"/>
        <w:numPr>
          <w:ilvl w:val="0"/>
          <w:numId w:val="10"/>
        </w:numPr>
        <w:spacing w:after="120" w:line="360" w:lineRule="auto"/>
        <w:jc w:val="both"/>
        <w:rPr>
          <w:rFonts w:cs="David"/>
          <w:rtl/>
        </w:rPr>
      </w:pPr>
      <w:r w:rsidRPr="00F501FE">
        <w:rPr>
          <w:rFonts w:cs="David"/>
          <w:rtl/>
        </w:rPr>
        <w:t>הארכת תקופת הגילוי לפחות 6 חודשים.</w:t>
      </w:r>
    </w:p>
    <w:p w:rsidR="0080585D" w:rsidRPr="00572B7D" w:rsidRDefault="0080585D" w:rsidP="0080585D">
      <w:pPr>
        <w:numPr>
          <w:ilvl w:val="1"/>
          <w:numId w:val="6"/>
        </w:numPr>
        <w:spacing w:after="120" w:line="360" w:lineRule="auto"/>
        <w:ind w:left="651" w:hanging="357"/>
        <w:jc w:val="both"/>
        <w:rPr>
          <w:rFonts w:ascii="Times New Roman" w:eastAsia="Times New Roman" w:hAnsi="Times New Roman" w:cs="David"/>
          <w:sz w:val="24"/>
          <w:szCs w:val="24"/>
          <w:rtl/>
        </w:rPr>
      </w:pPr>
      <w:r w:rsidRPr="007577A3">
        <w:rPr>
          <w:rFonts w:ascii="Times New Roman" w:eastAsia="Times New Roman" w:hAnsi="Times New Roman" w:cs="David"/>
          <w:sz w:val="24"/>
          <w:szCs w:val="24"/>
          <w:rtl/>
        </w:rPr>
        <w:t xml:space="preserve">הביטוח יורחב לשפות את מדינת ישראל – </w:t>
      </w:r>
      <w:r>
        <w:rPr>
          <w:rFonts w:ascii="Times New Roman" w:eastAsia="Times New Roman" w:hAnsi="Times New Roman" w:cs="David" w:hint="cs"/>
          <w:sz w:val="24"/>
          <w:szCs w:val="24"/>
          <w:rtl/>
        </w:rPr>
        <w:t>מרכז ההסברה</w:t>
      </w:r>
      <w:r w:rsidRPr="00614C72">
        <w:rPr>
          <w:rFonts w:ascii="Times New Roman" w:eastAsia="Times New Roman" w:hAnsi="Times New Roman" w:cs="David" w:hint="cs"/>
          <w:sz w:val="24"/>
          <w:szCs w:val="24"/>
          <w:rtl/>
        </w:rPr>
        <w:t>,</w:t>
      </w:r>
      <w:r>
        <w:rPr>
          <w:rFonts w:ascii="Times New Roman" w:eastAsia="Times New Roman" w:hAnsi="Times New Roman" w:cs="David" w:hint="cs"/>
          <w:sz w:val="24"/>
          <w:szCs w:val="24"/>
          <w:rtl/>
        </w:rPr>
        <w:t xml:space="preserve"> </w:t>
      </w:r>
      <w:r w:rsidRPr="007577A3">
        <w:rPr>
          <w:rFonts w:ascii="Times New Roman" w:eastAsia="Times New Roman" w:hAnsi="Times New Roman" w:cs="David"/>
          <w:sz w:val="24"/>
          <w:szCs w:val="24"/>
          <w:rtl/>
        </w:rPr>
        <w:t xml:space="preserve">ככל שיחשבו אחראים למעשי </w:t>
      </w:r>
      <w:r>
        <w:rPr>
          <w:rFonts w:ascii="Times New Roman" w:eastAsia="Times New Roman" w:hAnsi="Times New Roman" w:cs="David" w:hint="cs"/>
          <w:sz w:val="24"/>
          <w:szCs w:val="24"/>
          <w:rtl/>
        </w:rPr>
        <w:t>הספק</w:t>
      </w:r>
      <w:r w:rsidRPr="007577A3">
        <w:rPr>
          <w:rFonts w:ascii="Times New Roman" w:eastAsia="Times New Roman" w:hAnsi="Times New Roman" w:cs="David" w:hint="cs"/>
          <w:sz w:val="24"/>
          <w:szCs w:val="24"/>
          <w:rtl/>
        </w:rPr>
        <w:t xml:space="preserve"> </w:t>
      </w:r>
      <w:r w:rsidRPr="007577A3">
        <w:rPr>
          <w:rFonts w:ascii="Times New Roman" w:eastAsia="Times New Roman" w:hAnsi="Times New Roman" w:cs="David"/>
          <w:sz w:val="24"/>
          <w:szCs w:val="24"/>
          <w:rtl/>
        </w:rPr>
        <w:t xml:space="preserve">והפועלים מטעמו.  </w:t>
      </w:r>
    </w:p>
    <w:p w:rsidR="0080585D" w:rsidRPr="009E6D6E" w:rsidRDefault="0080585D" w:rsidP="0080585D">
      <w:pPr>
        <w:pStyle w:val="a7"/>
        <w:numPr>
          <w:ilvl w:val="0"/>
          <w:numId w:val="6"/>
        </w:numPr>
        <w:spacing w:after="120" w:line="360" w:lineRule="auto"/>
        <w:ind w:left="368"/>
        <w:jc w:val="both"/>
        <w:rPr>
          <w:rFonts w:cs="David"/>
          <w:b/>
          <w:bCs/>
          <w:u w:val="single"/>
        </w:rPr>
      </w:pPr>
      <w:r w:rsidRPr="009E6D6E">
        <w:rPr>
          <w:rFonts w:cs="David" w:hint="cs"/>
          <w:b/>
          <w:bCs/>
          <w:u w:val="single"/>
          <w:rtl/>
        </w:rPr>
        <w:t xml:space="preserve">ביטוח רכוש </w:t>
      </w:r>
    </w:p>
    <w:p w:rsidR="0080585D" w:rsidRDefault="0080585D" w:rsidP="0080585D">
      <w:pPr>
        <w:pStyle w:val="a7"/>
        <w:spacing w:before="120" w:after="120" w:line="360" w:lineRule="auto"/>
        <w:ind w:left="326"/>
        <w:contextualSpacing w:val="0"/>
        <w:jc w:val="both"/>
        <w:rPr>
          <w:rFonts w:ascii="David" w:hAnsi="David" w:cs="David"/>
          <w:rtl/>
        </w:rPr>
      </w:pPr>
      <w:r>
        <w:rPr>
          <w:rFonts w:ascii="David" w:hAnsi="David" w:cs="David" w:hint="cs"/>
          <w:rtl/>
        </w:rPr>
        <w:t>הספק יבטח את הציוד והמתקנים שיובאו על ידו ומטעמו לאתר לצורך ביצוע השירותים בביטוח מסוג "אש מורחב" או "כל הסיכונים" כולל פריצה, גניבה ושוד ובהתאם למקובל לגביו ובמלוא ערכם.</w:t>
      </w:r>
    </w:p>
    <w:p w:rsidR="0080585D" w:rsidRDefault="0080585D" w:rsidP="0080585D">
      <w:pPr>
        <w:pStyle w:val="a7"/>
        <w:spacing w:before="120" w:after="120" w:line="360" w:lineRule="auto"/>
        <w:ind w:left="326"/>
        <w:contextualSpacing w:val="0"/>
        <w:jc w:val="both"/>
        <w:rPr>
          <w:rFonts w:ascii="David" w:hAnsi="David" w:cs="David"/>
          <w:rtl/>
        </w:rPr>
      </w:pPr>
      <w:r w:rsidRPr="005418CA">
        <w:rPr>
          <w:rFonts w:ascii="David" w:hAnsi="David" w:cs="David" w:hint="cs"/>
          <w:b/>
          <w:bCs/>
          <w:rtl/>
        </w:rPr>
        <w:t xml:space="preserve">לחלופין, </w:t>
      </w:r>
      <w:r>
        <w:rPr>
          <w:rFonts w:ascii="David" w:hAnsi="David" w:cs="David" w:hint="cs"/>
          <w:b/>
          <w:bCs/>
          <w:rtl/>
        </w:rPr>
        <w:t xml:space="preserve"> </w:t>
      </w:r>
      <w:r>
        <w:rPr>
          <w:rFonts w:ascii="David" w:hAnsi="David" w:cs="David" w:hint="cs"/>
          <w:rtl/>
        </w:rPr>
        <w:t>ידאג כי הציוד או כל רכוש אחר שאינו שלו יהיה מבוטח ע"י בעלי/ שוכרי הרכוש ויכלול סעיף ויתור על זכות השיבוב כלפי מדינת ישראל- מרכז ההסברה, עובדיהם וכן כלפי המשתתפים באירוע לרבות אורחים, אמנים ומוזמנים.</w:t>
      </w:r>
    </w:p>
    <w:p w:rsidR="0080585D" w:rsidRPr="00567691" w:rsidRDefault="0080585D" w:rsidP="0080585D">
      <w:pPr>
        <w:pStyle w:val="a7"/>
        <w:spacing w:before="120" w:after="120" w:line="360" w:lineRule="auto"/>
        <w:ind w:left="326"/>
        <w:jc w:val="both"/>
        <w:rPr>
          <w:rFonts w:ascii="David" w:hAnsi="David" w:cs="David"/>
          <w:b/>
          <w:bCs/>
        </w:rPr>
      </w:pPr>
      <w:r w:rsidRPr="00567691">
        <w:rPr>
          <w:rFonts w:ascii="David" w:hAnsi="David" w:cs="David"/>
          <w:b/>
          <w:bCs/>
          <w:rtl/>
        </w:rPr>
        <w:lastRenderedPageBreak/>
        <w:t xml:space="preserve">כחלופה לעריכת הביטוח, וככל והספק בחר בחלופה זו שלא לערוך את הביטוח ביחס לציוד והמתקנים </w:t>
      </w:r>
      <w:r w:rsidRPr="00567691">
        <w:rPr>
          <w:rFonts w:ascii="David" w:hAnsi="David" w:cs="David"/>
          <w:b/>
          <w:bCs/>
          <w:u w:val="single"/>
          <w:rtl/>
        </w:rPr>
        <w:t>שיובאו על ידו ומטעמו</w:t>
      </w:r>
      <w:r w:rsidRPr="00567691">
        <w:rPr>
          <w:rFonts w:ascii="David" w:hAnsi="David" w:cs="David"/>
          <w:b/>
          <w:bCs/>
          <w:rtl/>
        </w:rPr>
        <w:t xml:space="preserve"> כאמור, במלואו או בחלקו, הספק פוטר מאחריות את מדינת ישראל –</w:t>
      </w:r>
      <w:bookmarkStart w:id="1" w:name="_Hlk502826590"/>
      <w:r w:rsidRPr="00567691">
        <w:rPr>
          <w:rFonts w:ascii="David" w:hAnsi="David" w:cs="David"/>
          <w:b/>
          <w:bCs/>
          <w:rtl/>
        </w:rPr>
        <w:t xml:space="preserve">מרכז ההסברה ועובדיהם </w:t>
      </w:r>
      <w:bookmarkEnd w:id="1"/>
      <w:r w:rsidRPr="00567691">
        <w:rPr>
          <w:rFonts w:ascii="David" w:hAnsi="David" w:cs="David"/>
          <w:b/>
          <w:bCs/>
          <w:rtl/>
        </w:rPr>
        <w:t>מנזק ו/או אבדן אשר ייגרמו לציוד כאמור כאילו ערך את הביטוח במלואו ומתחייב שלא לתבוע בגין נזקים אילו את מדינת ישראל –מרכז ההסברה ועובדיהם. הפטור כאמור לא יחול לטובת אדם שגרם לנזק מתוך כוונת זדון.</w:t>
      </w:r>
    </w:p>
    <w:p w:rsidR="0080585D" w:rsidRDefault="0080585D" w:rsidP="0080585D">
      <w:pPr>
        <w:pStyle w:val="af3"/>
        <w:numPr>
          <w:ilvl w:val="0"/>
          <w:numId w:val="6"/>
        </w:numPr>
        <w:spacing w:before="120" w:after="120" w:line="360" w:lineRule="auto"/>
        <w:ind w:left="226"/>
        <w:rPr>
          <w:rFonts w:cs="David"/>
          <w:b/>
          <w:bCs/>
          <w:sz w:val="24"/>
          <w:szCs w:val="24"/>
          <w:u w:val="single"/>
        </w:rPr>
      </w:pPr>
      <w:r w:rsidRPr="00A0774A">
        <w:rPr>
          <w:rFonts w:cs="David"/>
          <w:b/>
          <w:bCs/>
          <w:sz w:val="24"/>
          <w:szCs w:val="24"/>
          <w:u w:val="single"/>
          <w:rtl/>
        </w:rPr>
        <w:t>ביטוחים נוספים</w:t>
      </w:r>
      <w:r w:rsidRPr="00A0774A">
        <w:rPr>
          <w:rFonts w:cs="David" w:hint="cs"/>
          <w:b/>
          <w:bCs/>
          <w:sz w:val="24"/>
          <w:szCs w:val="24"/>
          <w:u w:val="single"/>
          <w:rtl/>
        </w:rPr>
        <w:t>/ משלימים:</w:t>
      </w:r>
    </w:p>
    <w:p w:rsidR="0080585D" w:rsidRDefault="0080585D" w:rsidP="0080585D">
      <w:pPr>
        <w:pStyle w:val="a7"/>
        <w:spacing w:before="120" w:after="120" w:line="360" w:lineRule="auto"/>
        <w:ind w:hanging="536"/>
        <w:jc w:val="both"/>
        <w:rPr>
          <w:rFonts w:ascii="David" w:hAnsi="David" w:cs="David"/>
          <w:b/>
          <w:bCs/>
          <w:u w:val="single"/>
        </w:rPr>
      </w:pPr>
      <w:r>
        <w:rPr>
          <w:rFonts w:ascii="David" w:hAnsi="David" w:cs="David"/>
          <w:b/>
          <w:bCs/>
          <w:u w:val="single"/>
          <w:rtl/>
        </w:rPr>
        <w:t>הספק ידאג ויוודא כי:</w:t>
      </w:r>
    </w:p>
    <w:p w:rsidR="0080585D" w:rsidRDefault="0080585D" w:rsidP="0080585D">
      <w:pPr>
        <w:pStyle w:val="af3"/>
        <w:spacing w:before="120" w:after="120" w:line="360" w:lineRule="auto"/>
        <w:ind w:left="226"/>
        <w:jc w:val="both"/>
        <w:rPr>
          <w:rFonts w:cs="David"/>
          <w:sz w:val="24"/>
          <w:szCs w:val="24"/>
          <w:rtl/>
        </w:rPr>
      </w:pPr>
      <w:r w:rsidRPr="00BC294B">
        <w:rPr>
          <w:rFonts w:cs="David" w:hint="cs"/>
          <w:b/>
          <w:bCs/>
          <w:sz w:val="24"/>
          <w:szCs w:val="24"/>
          <w:u w:val="single"/>
          <w:rtl/>
        </w:rPr>
        <w:t>בעלי</w:t>
      </w:r>
      <w:r w:rsidRPr="00BC294B">
        <w:rPr>
          <w:rFonts w:cs="David"/>
          <w:b/>
          <w:bCs/>
          <w:sz w:val="24"/>
          <w:szCs w:val="24"/>
          <w:u w:val="single"/>
          <w:rtl/>
        </w:rPr>
        <w:t xml:space="preserve"> </w:t>
      </w:r>
      <w:r w:rsidRPr="00BC294B">
        <w:rPr>
          <w:rFonts w:cs="David" w:hint="cs"/>
          <w:b/>
          <w:bCs/>
          <w:sz w:val="24"/>
          <w:szCs w:val="24"/>
          <w:u w:val="single"/>
          <w:rtl/>
        </w:rPr>
        <w:t>מקצוע</w:t>
      </w:r>
      <w:r w:rsidRPr="00BC294B">
        <w:rPr>
          <w:rFonts w:cs="David"/>
          <w:b/>
          <w:bCs/>
          <w:sz w:val="24"/>
          <w:szCs w:val="24"/>
          <w:u w:val="single"/>
          <w:rtl/>
        </w:rPr>
        <w:t>,</w:t>
      </w:r>
      <w:r>
        <w:rPr>
          <w:rFonts w:cs="David" w:hint="cs"/>
          <w:b/>
          <w:bCs/>
          <w:sz w:val="24"/>
          <w:szCs w:val="24"/>
          <w:u w:val="single"/>
          <w:rtl/>
        </w:rPr>
        <w:t xml:space="preserve"> מומחים,</w:t>
      </w:r>
      <w:r w:rsidRPr="00BC294B">
        <w:rPr>
          <w:rFonts w:cs="David" w:hint="cs"/>
          <w:b/>
          <w:bCs/>
          <w:sz w:val="24"/>
          <w:szCs w:val="24"/>
          <w:u w:val="single"/>
          <w:rtl/>
        </w:rPr>
        <w:t xml:space="preserve"> ספקים</w:t>
      </w:r>
      <w:r w:rsidRPr="00BC294B">
        <w:rPr>
          <w:rFonts w:cs="David"/>
          <w:b/>
          <w:bCs/>
          <w:sz w:val="24"/>
          <w:szCs w:val="24"/>
          <w:u w:val="single"/>
          <w:rtl/>
        </w:rPr>
        <w:t xml:space="preserve">, </w:t>
      </w:r>
      <w:r w:rsidRPr="00BC294B">
        <w:rPr>
          <w:rFonts w:cs="David" w:hint="cs"/>
          <w:b/>
          <w:bCs/>
          <w:sz w:val="24"/>
          <w:szCs w:val="24"/>
          <w:u w:val="single"/>
          <w:rtl/>
        </w:rPr>
        <w:t>קבלנים</w:t>
      </w:r>
      <w:r w:rsidRPr="00BC294B">
        <w:rPr>
          <w:rFonts w:cs="David"/>
          <w:b/>
          <w:bCs/>
          <w:sz w:val="24"/>
          <w:szCs w:val="24"/>
          <w:u w:val="single"/>
          <w:rtl/>
        </w:rPr>
        <w:t xml:space="preserve">, </w:t>
      </w:r>
      <w:r w:rsidRPr="00BC294B">
        <w:rPr>
          <w:rFonts w:cs="David" w:hint="cs"/>
          <w:b/>
          <w:bCs/>
          <w:sz w:val="24"/>
          <w:szCs w:val="24"/>
          <w:u w:val="single"/>
          <w:rtl/>
        </w:rPr>
        <w:t>קבלני</w:t>
      </w:r>
      <w:r w:rsidRPr="00BC294B">
        <w:rPr>
          <w:rFonts w:cs="David"/>
          <w:b/>
          <w:bCs/>
          <w:sz w:val="24"/>
          <w:szCs w:val="24"/>
          <w:u w:val="single"/>
          <w:rtl/>
        </w:rPr>
        <w:t xml:space="preserve"> </w:t>
      </w:r>
      <w:r w:rsidRPr="00BC294B">
        <w:rPr>
          <w:rFonts w:cs="David" w:hint="cs"/>
          <w:b/>
          <w:bCs/>
          <w:sz w:val="24"/>
          <w:szCs w:val="24"/>
          <w:u w:val="single"/>
          <w:rtl/>
        </w:rPr>
        <w:t>משנה</w:t>
      </w:r>
      <w:r w:rsidRPr="00BC294B">
        <w:rPr>
          <w:rFonts w:cs="David"/>
          <w:b/>
          <w:bCs/>
          <w:sz w:val="24"/>
          <w:szCs w:val="24"/>
          <w:u w:val="single"/>
          <w:rtl/>
        </w:rPr>
        <w:t xml:space="preserve"> </w:t>
      </w:r>
      <w:r w:rsidRPr="00BC294B">
        <w:rPr>
          <w:rFonts w:cs="David" w:hint="cs"/>
          <w:b/>
          <w:bCs/>
          <w:sz w:val="24"/>
          <w:szCs w:val="24"/>
          <w:u w:val="single"/>
          <w:rtl/>
        </w:rPr>
        <w:t xml:space="preserve">מטעמו של </w:t>
      </w:r>
      <w:r>
        <w:rPr>
          <w:rFonts w:cs="David" w:hint="cs"/>
          <w:b/>
          <w:bCs/>
          <w:sz w:val="24"/>
          <w:szCs w:val="24"/>
          <w:u w:val="single"/>
          <w:rtl/>
        </w:rPr>
        <w:t>הספק</w:t>
      </w:r>
      <w:r w:rsidRPr="003F4BF2">
        <w:rPr>
          <w:rFonts w:cs="David" w:hint="cs"/>
          <w:sz w:val="24"/>
          <w:szCs w:val="24"/>
          <w:rtl/>
        </w:rPr>
        <w:t xml:space="preserve"> </w:t>
      </w:r>
      <w:r>
        <w:rPr>
          <w:rFonts w:cs="David"/>
          <w:sz w:val="24"/>
          <w:szCs w:val="24"/>
          <w:rtl/>
        </w:rPr>
        <w:t>–</w:t>
      </w:r>
      <w:r w:rsidRPr="003F4BF2">
        <w:rPr>
          <w:rFonts w:cs="David" w:hint="cs"/>
          <w:sz w:val="24"/>
          <w:szCs w:val="24"/>
          <w:rtl/>
        </w:rPr>
        <w:t xml:space="preserve"> </w:t>
      </w:r>
    </w:p>
    <w:p w:rsidR="0080585D" w:rsidRPr="005554D9" w:rsidRDefault="0080585D" w:rsidP="0080585D">
      <w:pPr>
        <w:pStyle w:val="af3"/>
        <w:spacing w:before="120" w:after="120" w:line="360" w:lineRule="auto"/>
        <w:ind w:left="226"/>
        <w:rPr>
          <w:rFonts w:ascii="David" w:hAnsi="David" w:cs="David"/>
          <w:b/>
          <w:bCs/>
          <w:sz w:val="24"/>
          <w:szCs w:val="24"/>
          <w:u w:val="single"/>
          <w:rtl/>
        </w:rPr>
      </w:pPr>
      <w:r w:rsidRPr="005554D9">
        <w:rPr>
          <w:rFonts w:ascii="David" w:hAnsi="David" w:cs="David"/>
          <w:sz w:val="24"/>
          <w:szCs w:val="24"/>
          <w:rtl/>
        </w:rPr>
        <w:t xml:space="preserve">הספק (המפיק) מתחייב לוודא בפועל כי </w:t>
      </w:r>
      <w:r w:rsidRPr="005554D9">
        <w:rPr>
          <w:rFonts w:ascii="David" w:hAnsi="David" w:cs="David"/>
          <w:b/>
          <w:bCs/>
          <w:sz w:val="24"/>
          <w:szCs w:val="24"/>
          <w:rtl/>
        </w:rPr>
        <w:t>הספקים</w:t>
      </w:r>
      <w:r w:rsidRPr="005554D9">
        <w:rPr>
          <w:rFonts w:ascii="David" w:hAnsi="David" w:cs="David"/>
          <w:sz w:val="24"/>
          <w:szCs w:val="24"/>
          <w:rtl/>
        </w:rPr>
        <w:t xml:space="preserve">, להלן: "קבלנים, קבלני משנה, בעלי מקצוע עצמאיים, נותני שירותים (אדם או גוף)", לרבות מהנדס בטיחות, </w:t>
      </w:r>
      <w:proofErr w:type="spellStart"/>
      <w:r w:rsidRPr="005554D9">
        <w:rPr>
          <w:rFonts w:ascii="David" w:hAnsi="David" w:cs="David"/>
          <w:sz w:val="24"/>
          <w:szCs w:val="24"/>
          <w:rtl/>
        </w:rPr>
        <w:t>קונסטרוקטור</w:t>
      </w:r>
      <w:proofErr w:type="spellEnd"/>
      <w:r w:rsidRPr="005554D9">
        <w:rPr>
          <w:rFonts w:ascii="David" w:hAnsi="David" w:cs="David"/>
          <w:sz w:val="24"/>
          <w:szCs w:val="24"/>
          <w:rtl/>
        </w:rPr>
        <w:t xml:space="preserve">, מהנדס/ בודק חשמל, במאי, ספק במות ותפאורה, ספק </w:t>
      </w:r>
      <w:proofErr w:type="spellStart"/>
      <w:r w:rsidRPr="005554D9">
        <w:rPr>
          <w:rFonts w:ascii="David" w:hAnsi="David" w:cs="David"/>
          <w:sz w:val="24"/>
          <w:szCs w:val="24"/>
          <w:rtl/>
        </w:rPr>
        <w:t>לדים</w:t>
      </w:r>
      <w:proofErr w:type="spellEnd"/>
      <w:r w:rsidRPr="005554D9">
        <w:rPr>
          <w:rFonts w:ascii="David" w:hAnsi="David" w:cs="David"/>
          <w:sz w:val="24"/>
          <w:szCs w:val="24"/>
          <w:rtl/>
        </w:rPr>
        <w:t xml:space="preserve"> ומקרנים, ספק שירותי הגברה תאורה וחשמל, מבצע שידורי הטקס, ספק אבטחה ושמירה, ספק ניקיון, ספק פירוטכניקה וזיקוקים, ספק גז, ספקי שירותים כימיים, סדרנות ודיילים, ספק מערכת </w:t>
      </w:r>
      <w:proofErr w:type="spellStart"/>
      <w:r w:rsidRPr="005554D9">
        <w:rPr>
          <w:rFonts w:ascii="David" w:hAnsi="David" w:cs="David"/>
          <w:sz w:val="24"/>
          <w:szCs w:val="24"/>
          <w:rtl/>
        </w:rPr>
        <w:t>ריג</w:t>
      </w:r>
      <w:proofErr w:type="spellEnd"/>
      <w:r w:rsidRPr="005554D9">
        <w:rPr>
          <w:rFonts w:ascii="David" w:hAnsi="David" w:cs="David"/>
          <w:sz w:val="24"/>
          <w:szCs w:val="24"/>
          <w:rtl/>
        </w:rPr>
        <w:t xml:space="preserve">, במה, ספק טריבונות, ספק </w:t>
      </w:r>
      <w:proofErr w:type="spellStart"/>
      <w:r w:rsidRPr="005554D9">
        <w:rPr>
          <w:rFonts w:ascii="David" w:hAnsi="David" w:cs="David"/>
          <w:sz w:val="24"/>
          <w:szCs w:val="24"/>
          <w:rtl/>
        </w:rPr>
        <w:t>מגנומטרים</w:t>
      </w:r>
      <w:proofErr w:type="spellEnd"/>
      <w:r w:rsidRPr="005554D9">
        <w:rPr>
          <w:rFonts w:ascii="David" w:hAnsi="David" w:cs="David"/>
          <w:sz w:val="24"/>
          <w:szCs w:val="24"/>
          <w:rtl/>
        </w:rPr>
        <w:t xml:space="preserve">, ספק ציוד לאבטחת אירועים, ספק מגדלים ומנופים, הנגשה, לוגיסטיקה, שילוט, כיבוד, גנרטורים, ספק צילום וידאו וסטילס, </w:t>
      </w:r>
      <w:r>
        <w:rPr>
          <w:rFonts w:ascii="David" w:hAnsi="David" w:cs="David" w:hint="cs"/>
          <w:sz w:val="24"/>
          <w:szCs w:val="24"/>
          <w:rtl/>
        </w:rPr>
        <w:t>ספק אוהלים, הצללה וקירוי, ספק שירותים כימיים</w:t>
      </w:r>
      <w:r w:rsidRPr="005554D9">
        <w:rPr>
          <w:rFonts w:ascii="David" w:hAnsi="David" w:cs="David"/>
          <w:sz w:val="24"/>
          <w:szCs w:val="24"/>
          <w:rtl/>
        </w:rPr>
        <w:t xml:space="preserve"> ועוד, אשר עמהם הוא מתקשר לצורך לביצוע עבודות ושירותים הנדרשים על פי המכרז/החוזה, יציגו ביטוחים הולמים לתחומי  פעילותם בהתאם לעבודה/שרות הניתן על ידם, הביטוחים יכללו כיסוי לפעילויות,- לכל </w:t>
      </w:r>
      <w:r w:rsidRPr="005554D9">
        <w:rPr>
          <w:rFonts w:ascii="David" w:hAnsi="David" w:cs="David"/>
          <w:b/>
          <w:bCs/>
          <w:sz w:val="24"/>
          <w:szCs w:val="24"/>
          <w:rtl/>
        </w:rPr>
        <w:t>רכוש</w:t>
      </w:r>
      <w:r w:rsidRPr="005554D9">
        <w:rPr>
          <w:rFonts w:ascii="David" w:hAnsi="David" w:cs="David"/>
          <w:sz w:val="24"/>
          <w:szCs w:val="24"/>
          <w:rtl/>
        </w:rPr>
        <w:t xml:space="preserve"> שלהם במסגרת הפעילות,- ציוד, מתקנים וכל רכוש אחר אשר יובא, יותקן וימצא באתר לצורך קיום העצרת, ל</w:t>
      </w:r>
      <w:r w:rsidRPr="005554D9">
        <w:rPr>
          <w:rFonts w:ascii="David" w:hAnsi="David" w:cs="David"/>
          <w:b/>
          <w:bCs/>
          <w:sz w:val="24"/>
          <w:szCs w:val="24"/>
          <w:rtl/>
        </w:rPr>
        <w:t>אחריות כלפי עובדיהם וכלפי צדדים שלישיים</w:t>
      </w:r>
      <w:r w:rsidRPr="005554D9">
        <w:rPr>
          <w:rFonts w:ascii="David" w:hAnsi="David" w:cs="David"/>
          <w:sz w:val="24"/>
          <w:szCs w:val="24"/>
          <w:rtl/>
        </w:rPr>
        <w:t xml:space="preserve"> גוף ורכוש, לרבות לגבי </w:t>
      </w:r>
      <w:r w:rsidRPr="005554D9">
        <w:rPr>
          <w:rFonts w:ascii="David" w:hAnsi="David" w:cs="David"/>
          <w:b/>
          <w:bCs/>
          <w:sz w:val="24"/>
          <w:szCs w:val="24"/>
          <w:rtl/>
        </w:rPr>
        <w:t xml:space="preserve">הפעלת קבלני משנה </w:t>
      </w:r>
      <w:r w:rsidRPr="005554D9">
        <w:rPr>
          <w:rFonts w:ascii="David" w:hAnsi="David" w:cs="David"/>
          <w:sz w:val="24"/>
          <w:szCs w:val="24"/>
          <w:rtl/>
        </w:rPr>
        <w:t xml:space="preserve">מטעמם, ביטוחי </w:t>
      </w:r>
      <w:r w:rsidRPr="005554D9">
        <w:rPr>
          <w:rFonts w:ascii="David" w:hAnsi="David" w:cs="David"/>
          <w:b/>
          <w:bCs/>
          <w:sz w:val="24"/>
          <w:szCs w:val="24"/>
          <w:rtl/>
        </w:rPr>
        <w:t>אחריות מקצועית</w:t>
      </w:r>
      <w:r w:rsidRPr="005554D9">
        <w:rPr>
          <w:rFonts w:ascii="David" w:hAnsi="David" w:cs="David"/>
          <w:sz w:val="24"/>
          <w:szCs w:val="24"/>
          <w:rtl/>
        </w:rPr>
        <w:t xml:space="preserve"> וביטוח </w:t>
      </w:r>
      <w:r w:rsidRPr="005554D9">
        <w:rPr>
          <w:rFonts w:ascii="David" w:hAnsi="David" w:cs="David"/>
          <w:b/>
          <w:bCs/>
          <w:sz w:val="24"/>
          <w:szCs w:val="24"/>
          <w:rtl/>
        </w:rPr>
        <w:t>חבות המוצר</w:t>
      </w:r>
      <w:r w:rsidRPr="005554D9">
        <w:rPr>
          <w:rFonts w:ascii="David" w:hAnsi="David" w:cs="David"/>
          <w:sz w:val="24"/>
          <w:szCs w:val="24"/>
          <w:rtl/>
        </w:rPr>
        <w:t xml:space="preserve"> (ככל ורלבנטיים) כאשר הפעילות משולבת עם </w:t>
      </w:r>
      <w:r w:rsidRPr="005554D9">
        <w:rPr>
          <w:rFonts w:ascii="David" w:hAnsi="David" w:cs="David"/>
          <w:b/>
          <w:bCs/>
          <w:sz w:val="24"/>
          <w:szCs w:val="24"/>
          <w:rtl/>
        </w:rPr>
        <w:t>כלי רכב</w:t>
      </w:r>
      <w:r w:rsidRPr="005554D9">
        <w:rPr>
          <w:rFonts w:ascii="David" w:hAnsi="David" w:cs="David"/>
          <w:sz w:val="24"/>
          <w:szCs w:val="24"/>
          <w:rtl/>
        </w:rPr>
        <w:t xml:space="preserve"> גם ביטוחי כלי רכב הכוללים ביטוח חובה, רכוש ואחריות כלפי צד שלישי.</w:t>
      </w:r>
      <w:r w:rsidRPr="005554D9">
        <w:rPr>
          <w:rFonts w:ascii="David" w:hAnsi="David" w:cs="David"/>
          <w:sz w:val="24"/>
          <w:szCs w:val="24"/>
          <w:rtl/>
        </w:rPr>
        <w:br/>
        <w:t xml:space="preserve">כאשר הביטוחים כוללים </w:t>
      </w:r>
      <w:proofErr w:type="spellStart"/>
      <w:r w:rsidRPr="005554D9">
        <w:rPr>
          <w:rFonts w:ascii="David" w:hAnsi="David" w:cs="David"/>
          <w:sz w:val="24"/>
          <w:szCs w:val="24"/>
          <w:rtl/>
        </w:rPr>
        <w:t>הרחבי</w:t>
      </w:r>
      <w:proofErr w:type="spellEnd"/>
      <w:r w:rsidRPr="005554D9">
        <w:rPr>
          <w:rFonts w:ascii="David" w:hAnsi="David" w:cs="David"/>
          <w:sz w:val="24"/>
          <w:szCs w:val="24"/>
          <w:rtl/>
        </w:rPr>
        <w:t xml:space="preserve"> שיפוי לטובת מדינת ישראל –מרכז ההסברה, בהם הם נכללים כמבוטח נוסף, כולל סעיף ויתור על זכות התחלוף כלפי מדינת ישראל –מרכז ההסברה ועובדיהם.</w:t>
      </w:r>
    </w:p>
    <w:p w:rsidR="0080585D" w:rsidRPr="00A0774A" w:rsidRDefault="0080585D" w:rsidP="0080585D">
      <w:pPr>
        <w:pStyle w:val="af3"/>
        <w:numPr>
          <w:ilvl w:val="0"/>
          <w:numId w:val="6"/>
        </w:numPr>
        <w:spacing w:before="120" w:after="120" w:line="360" w:lineRule="auto"/>
        <w:ind w:left="226"/>
        <w:rPr>
          <w:rFonts w:cs="David"/>
          <w:b/>
          <w:bCs/>
          <w:sz w:val="24"/>
          <w:szCs w:val="24"/>
          <w:u w:val="single"/>
          <w:rtl/>
        </w:rPr>
      </w:pPr>
      <w:r w:rsidRPr="00A0774A">
        <w:rPr>
          <w:rFonts w:cs="David" w:hint="cs"/>
          <w:b/>
          <w:bCs/>
          <w:sz w:val="24"/>
          <w:szCs w:val="24"/>
          <w:u w:val="single"/>
          <w:rtl/>
        </w:rPr>
        <w:t>כללי</w:t>
      </w:r>
    </w:p>
    <w:p w:rsidR="0080585D" w:rsidRPr="00B253AA" w:rsidRDefault="0080585D" w:rsidP="0080585D">
      <w:pPr>
        <w:pStyle w:val="af3"/>
        <w:spacing w:after="120" w:line="360" w:lineRule="auto"/>
        <w:rPr>
          <w:rFonts w:cs="David"/>
          <w:sz w:val="24"/>
          <w:szCs w:val="24"/>
        </w:rPr>
      </w:pPr>
      <w:r w:rsidRPr="00BC7A57">
        <w:rPr>
          <w:rFonts w:cs="David" w:hint="cs"/>
          <w:sz w:val="24"/>
          <w:szCs w:val="24"/>
          <w:rtl/>
        </w:rPr>
        <w:t xml:space="preserve">    </w:t>
      </w:r>
      <w:r>
        <w:rPr>
          <w:rFonts w:cs="David" w:hint="cs"/>
          <w:sz w:val="24"/>
          <w:szCs w:val="24"/>
          <w:rtl/>
        </w:rPr>
        <w:t>ב</w:t>
      </w:r>
      <w:r w:rsidRPr="00BC7A57">
        <w:rPr>
          <w:rFonts w:cs="David" w:hint="cs"/>
          <w:sz w:val="24"/>
          <w:szCs w:val="24"/>
          <w:rtl/>
        </w:rPr>
        <w:t>פוליסות</w:t>
      </w:r>
      <w:r w:rsidRPr="00BC7A57">
        <w:rPr>
          <w:rFonts w:cs="David"/>
          <w:sz w:val="24"/>
          <w:szCs w:val="24"/>
          <w:rtl/>
        </w:rPr>
        <w:t xml:space="preserve"> </w:t>
      </w:r>
      <w:r>
        <w:rPr>
          <w:rFonts w:cs="David" w:hint="cs"/>
          <w:sz w:val="24"/>
          <w:szCs w:val="24"/>
          <w:rtl/>
        </w:rPr>
        <w:t xml:space="preserve">הביטוח הנדרשות מהספק </w:t>
      </w:r>
      <w:r w:rsidRPr="00B253AA">
        <w:rPr>
          <w:rFonts w:cs="David" w:hint="cs"/>
          <w:sz w:val="24"/>
          <w:szCs w:val="24"/>
          <w:rtl/>
        </w:rPr>
        <w:t>יכללו</w:t>
      </w:r>
      <w:r w:rsidRPr="00B253AA">
        <w:rPr>
          <w:rFonts w:cs="David"/>
          <w:sz w:val="24"/>
          <w:szCs w:val="24"/>
          <w:rtl/>
        </w:rPr>
        <w:t xml:space="preserve"> </w:t>
      </w:r>
      <w:r w:rsidRPr="00B253AA">
        <w:rPr>
          <w:rFonts w:cs="David" w:hint="cs"/>
          <w:sz w:val="24"/>
          <w:szCs w:val="24"/>
          <w:rtl/>
        </w:rPr>
        <w:t>התנאים</w:t>
      </w:r>
      <w:r w:rsidRPr="00B253AA">
        <w:rPr>
          <w:rFonts w:cs="David"/>
          <w:sz w:val="24"/>
          <w:szCs w:val="24"/>
          <w:rtl/>
        </w:rPr>
        <w:t xml:space="preserve"> </w:t>
      </w:r>
      <w:r w:rsidRPr="00B253AA">
        <w:rPr>
          <w:rFonts w:cs="David" w:hint="cs"/>
          <w:sz w:val="24"/>
          <w:szCs w:val="24"/>
          <w:rtl/>
        </w:rPr>
        <w:t>הבאים</w:t>
      </w:r>
      <w:r>
        <w:rPr>
          <w:rFonts w:cs="David"/>
          <w:sz w:val="24"/>
          <w:szCs w:val="24"/>
          <w:rtl/>
        </w:rPr>
        <w:t>:</w:t>
      </w:r>
    </w:p>
    <w:p w:rsidR="0080585D" w:rsidRPr="00B253AA" w:rsidRDefault="0080585D" w:rsidP="0080585D">
      <w:pPr>
        <w:pStyle w:val="af3"/>
        <w:numPr>
          <w:ilvl w:val="1"/>
          <w:numId w:val="8"/>
        </w:numPr>
        <w:spacing w:after="120" w:line="360" w:lineRule="auto"/>
        <w:ind w:left="509"/>
        <w:jc w:val="both"/>
        <w:rPr>
          <w:rFonts w:cs="David"/>
          <w:sz w:val="24"/>
          <w:szCs w:val="24"/>
          <w:rtl/>
        </w:rPr>
      </w:pPr>
      <w:r w:rsidRPr="00B253AA">
        <w:rPr>
          <w:rFonts w:cs="David" w:hint="cs"/>
          <w:sz w:val="24"/>
          <w:szCs w:val="24"/>
          <w:rtl/>
        </w:rPr>
        <w:t>לשם</w:t>
      </w:r>
      <w:r w:rsidRPr="00B253AA">
        <w:rPr>
          <w:rFonts w:cs="David"/>
          <w:sz w:val="24"/>
          <w:szCs w:val="24"/>
          <w:rtl/>
        </w:rPr>
        <w:t xml:space="preserve"> </w:t>
      </w:r>
      <w:r w:rsidRPr="00B253AA">
        <w:rPr>
          <w:rFonts w:cs="David" w:hint="cs"/>
          <w:sz w:val="24"/>
          <w:szCs w:val="24"/>
          <w:rtl/>
        </w:rPr>
        <w:t>המבוטח</w:t>
      </w:r>
      <w:r w:rsidRPr="00B253AA">
        <w:rPr>
          <w:rFonts w:cs="David"/>
          <w:sz w:val="24"/>
          <w:szCs w:val="24"/>
          <w:rtl/>
        </w:rPr>
        <w:t xml:space="preserve"> </w:t>
      </w:r>
      <w:r w:rsidRPr="00B253AA">
        <w:rPr>
          <w:rFonts w:cs="David" w:hint="cs"/>
          <w:sz w:val="24"/>
          <w:szCs w:val="24"/>
          <w:rtl/>
        </w:rPr>
        <w:t>יתווספו</w:t>
      </w:r>
      <w:r w:rsidRPr="00B253AA">
        <w:rPr>
          <w:rFonts w:cs="David"/>
          <w:sz w:val="24"/>
          <w:szCs w:val="24"/>
          <w:rtl/>
        </w:rPr>
        <w:t xml:space="preserve"> </w:t>
      </w:r>
      <w:r w:rsidRPr="00B253AA">
        <w:rPr>
          <w:rFonts w:cs="David" w:hint="cs"/>
          <w:sz w:val="24"/>
          <w:szCs w:val="24"/>
          <w:rtl/>
        </w:rPr>
        <w:t>כמבוטחים</w:t>
      </w:r>
      <w:r w:rsidRPr="00B253AA">
        <w:rPr>
          <w:rFonts w:cs="David"/>
          <w:sz w:val="24"/>
          <w:szCs w:val="24"/>
          <w:rtl/>
        </w:rPr>
        <w:t xml:space="preserve"> </w:t>
      </w:r>
      <w:r w:rsidRPr="00B253AA">
        <w:rPr>
          <w:rFonts w:cs="David" w:hint="cs"/>
          <w:sz w:val="24"/>
          <w:szCs w:val="24"/>
          <w:rtl/>
        </w:rPr>
        <w:t>נוספים</w:t>
      </w:r>
      <w:r w:rsidRPr="00B253AA">
        <w:rPr>
          <w:rFonts w:cs="David"/>
          <w:sz w:val="24"/>
          <w:szCs w:val="24"/>
          <w:rtl/>
        </w:rPr>
        <w:t xml:space="preserve">: </w:t>
      </w:r>
      <w:r w:rsidRPr="00FF27AA">
        <w:rPr>
          <w:rFonts w:cs="David"/>
          <w:b/>
          <w:bCs/>
          <w:sz w:val="24"/>
          <w:szCs w:val="24"/>
          <w:rtl/>
        </w:rPr>
        <w:t xml:space="preserve">מדינת ישראל - </w:t>
      </w:r>
      <w:r>
        <w:rPr>
          <w:rFonts w:ascii="Times New Roman" w:eastAsia="Times New Roman" w:hAnsi="Times New Roman" w:cs="David" w:hint="cs"/>
          <w:b/>
          <w:bCs/>
          <w:sz w:val="24"/>
          <w:szCs w:val="24"/>
          <w:rtl/>
        </w:rPr>
        <w:t>מרכז ההסברה,</w:t>
      </w:r>
      <w:r w:rsidRPr="00381963">
        <w:rPr>
          <w:rFonts w:cs="David" w:hint="cs"/>
          <w:sz w:val="24"/>
          <w:szCs w:val="24"/>
          <w:rtl/>
        </w:rPr>
        <w:t xml:space="preserve"> </w:t>
      </w:r>
      <w:r w:rsidRPr="00B253AA">
        <w:rPr>
          <w:rFonts w:cs="David" w:hint="cs"/>
          <w:sz w:val="24"/>
          <w:szCs w:val="24"/>
          <w:rtl/>
        </w:rPr>
        <w:t xml:space="preserve">בכפוף </w:t>
      </w:r>
      <w:proofErr w:type="spellStart"/>
      <w:r w:rsidRPr="00B253AA">
        <w:rPr>
          <w:rFonts w:cs="David" w:hint="cs"/>
          <w:sz w:val="24"/>
          <w:szCs w:val="24"/>
          <w:rtl/>
        </w:rPr>
        <w:t>להרחבי</w:t>
      </w:r>
      <w:proofErr w:type="spellEnd"/>
      <w:r w:rsidRPr="00B253AA">
        <w:rPr>
          <w:rFonts w:cs="David"/>
          <w:sz w:val="24"/>
          <w:szCs w:val="24"/>
          <w:rtl/>
        </w:rPr>
        <w:t xml:space="preserve"> </w:t>
      </w:r>
      <w:r w:rsidRPr="00B253AA">
        <w:rPr>
          <w:rFonts w:cs="David" w:hint="cs"/>
          <w:sz w:val="24"/>
          <w:szCs w:val="24"/>
          <w:rtl/>
        </w:rPr>
        <w:t>השיפוי</w:t>
      </w:r>
      <w:r w:rsidRPr="00B253AA">
        <w:rPr>
          <w:rFonts w:cs="David"/>
          <w:sz w:val="24"/>
          <w:szCs w:val="24"/>
          <w:rtl/>
        </w:rPr>
        <w:t xml:space="preserve"> </w:t>
      </w:r>
      <w:r w:rsidRPr="00B253AA">
        <w:rPr>
          <w:rFonts w:cs="David" w:hint="cs"/>
          <w:sz w:val="24"/>
          <w:szCs w:val="24"/>
          <w:rtl/>
        </w:rPr>
        <w:t>כמפורט לעיל</w:t>
      </w:r>
      <w:r>
        <w:rPr>
          <w:rFonts w:cs="David" w:hint="cs"/>
          <w:sz w:val="24"/>
          <w:szCs w:val="24"/>
          <w:rtl/>
        </w:rPr>
        <w:t>.</w:t>
      </w:r>
      <w:r w:rsidRPr="00B253AA">
        <w:rPr>
          <w:rFonts w:cs="David"/>
          <w:sz w:val="24"/>
          <w:szCs w:val="24"/>
          <w:rtl/>
        </w:rPr>
        <w:t xml:space="preserve">                                   </w:t>
      </w:r>
    </w:p>
    <w:p w:rsidR="0080585D" w:rsidRPr="00B253AA" w:rsidRDefault="0080585D" w:rsidP="0080585D">
      <w:pPr>
        <w:pStyle w:val="af3"/>
        <w:numPr>
          <w:ilvl w:val="1"/>
          <w:numId w:val="8"/>
        </w:numPr>
        <w:spacing w:after="120" w:line="360" w:lineRule="auto"/>
        <w:ind w:left="509"/>
        <w:jc w:val="both"/>
        <w:rPr>
          <w:rFonts w:cs="David"/>
          <w:sz w:val="24"/>
          <w:szCs w:val="24"/>
          <w:rtl/>
        </w:rPr>
      </w:pPr>
      <w:r w:rsidRPr="00B253AA">
        <w:rPr>
          <w:rFonts w:cs="David" w:hint="cs"/>
          <w:sz w:val="24"/>
          <w:szCs w:val="24"/>
          <w:rtl/>
        </w:rPr>
        <w:lastRenderedPageBreak/>
        <w:t>בכל</w:t>
      </w:r>
      <w:r w:rsidRPr="00B253AA">
        <w:rPr>
          <w:rFonts w:cs="David"/>
          <w:sz w:val="24"/>
          <w:szCs w:val="24"/>
          <w:rtl/>
        </w:rPr>
        <w:t xml:space="preserve"> </w:t>
      </w:r>
      <w:r w:rsidRPr="00B253AA">
        <w:rPr>
          <w:rFonts w:cs="David" w:hint="cs"/>
          <w:sz w:val="24"/>
          <w:szCs w:val="24"/>
          <w:rtl/>
        </w:rPr>
        <w:t>מקרה</w:t>
      </w:r>
      <w:r w:rsidRPr="00B253AA">
        <w:rPr>
          <w:rFonts w:cs="David"/>
          <w:sz w:val="24"/>
          <w:szCs w:val="24"/>
          <w:rtl/>
        </w:rPr>
        <w:t xml:space="preserve"> </w:t>
      </w:r>
      <w:r w:rsidRPr="00B253AA">
        <w:rPr>
          <w:rFonts w:cs="David" w:hint="cs"/>
          <w:sz w:val="24"/>
          <w:szCs w:val="24"/>
          <w:rtl/>
        </w:rPr>
        <w:t>של</w:t>
      </w:r>
      <w:r w:rsidRPr="00B253AA">
        <w:rPr>
          <w:rFonts w:cs="David"/>
          <w:sz w:val="24"/>
          <w:szCs w:val="24"/>
          <w:rtl/>
        </w:rPr>
        <w:t xml:space="preserve"> </w:t>
      </w:r>
      <w:r>
        <w:rPr>
          <w:rFonts w:cs="David" w:hint="cs"/>
          <w:sz w:val="24"/>
          <w:szCs w:val="24"/>
          <w:rtl/>
        </w:rPr>
        <w:t>שינוי לרעה</w:t>
      </w:r>
      <w:r w:rsidRPr="00B253AA">
        <w:rPr>
          <w:rFonts w:cs="David"/>
          <w:sz w:val="24"/>
          <w:szCs w:val="24"/>
          <w:rtl/>
        </w:rPr>
        <w:t xml:space="preserve"> </w:t>
      </w:r>
      <w:r w:rsidRPr="00B253AA">
        <w:rPr>
          <w:rFonts w:cs="David" w:hint="cs"/>
          <w:sz w:val="24"/>
          <w:szCs w:val="24"/>
          <w:rtl/>
        </w:rPr>
        <w:t>או</w:t>
      </w:r>
      <w:r w:rsidRPr="00B253AA">
        <w:rPr>
          <w:rFonts w:cs="David"/>
          <w:sz w:val="24"/>
          <w:szCs w:val="24"/>
          <w:rtl/>
        </w:rPr>
        <w:t xml:space="preserve"> </w:t>
      </w:r>
      <w:r w:rsidRPr="00B253AA">
        <w:rPr>
          <w:rFonts w:cs="David" w:hint="cs"/>
          <w:sz w:val="24"/>
          <w:szCs w:val="24"/>
          <w:rtl/>
        </w:rPr>
        <w:t>ביטול</w:t>
      </w:r>
      <w:r w:rsidRPr="00B253AA">
        <w:rPr>
          <w:rFonts w:cs="David"/>
          <w:sz w:val="24"/>
          <w:szCs w:val="24"/>
          <w:rtl/>
        </w:rPr>
        <w:t xml:space="preserve"> </w:t>
      </w:r>
      <w:r w:rsidRPr="00B253AA">
        <w:rPr>
          <w:rFonts w:cs="David" w:hint="cs"/>
          <w:sz w:val="24"/>
          <w:szCs w:val="24"/>
          <w:rtl/>
        </w:rPr>
        <w:t>הביטוח</w:t>
      </w:r>
      <w:r w:rsidRPr="00B253AA">
        <w:rPr>
          <w:rFonts w:cs="David"/>
          <w:sz w:val="24"/>
          <w:szCs w:val="24"/>
          <w:rtl/>
        </w:rPr>
        <w:t xml:space="preserve">  </w:t>
      </w:r>
      <w:r w:rsidRPr="00B253AA">
        <w:rPr>
          <w:rFonts w:cs="David" w:hint="cs"/>
          <w:sz w:val="24"/>
          <w:szCs w:val="24"/>
          <w:rtl/>
        </w:rPr>
        <w:t>ע</w:t>
      </w:r>
      <w:r w:rsidRPr="00B253AA">
        <w:rPr>
          <w:rFonts w:cs="David"/>
          <w:sz w:val="24"/>
          <w:szCs w:val="24"/>
          <w:rtl/>
        </w:rPr>
        <w:t>"</w:t>
      </w:r>
      <w:r w:rsidRPr="00B253AA">
        <w:rPr>
          <w:rFonts w:cs="David" w:hint="cs"/>
          <w:sz w:val="24"/>
          <w:szCs w:val="24"/>
          <w:rtl/>
        </w:rPr>
        <w:t>י</w:t>
      </w:r>
      <w:r w:rsidRPr="00B253AA">
        <w:rPr>
          <w:rFonts w:cs="David"/>
          <w:sz w:val="24"/>
          <w:szCs w:val="24"/>
          <w:rtl/>
        </w:rPr>
        <w:t xml:space="preserve"> </w:t>
      </w:r>
      <w:r w:rsidRPr="00B253AA">
        <w:rPr>
          <w:rFonts w:cs="David" w:hint="cs"/>
          <w:sz w:val="24"/>
          <w:szCs w:val="24"/>
          <w:rtl/>
        </w:rPr>
        <w:t>אחד</w:t>
      </w:r>
      <w:r w:rsidRPr="00B253AA">
        <w:rPr>
          <w:rFonts w:cs="David"/>
          <w:sz w:val="24"/>
          <w:szCs w:val="24"/>
          <w:rtl/>
        </w:rPr>
        <w:t xml:space="preserve"> </w:t>
      </w:r>
      <w:r w:rsidRPr="00B253AA">
        <w:rPr>
          <w:rFonts w:cs="David" w:hint="cs"/>
          <w:sz w:val="24"/>
          <w:szCs w:val="24"/>
          <w:rtl/>
        </w:rPr>
        <w:t>הצדדים</w:t>
      </w:r>
      <w:r w:rsidRPr="00B253AA">
        <w:rPr>
          <w:rFonts w:cs="David"/>
          <w:sz w:val="24"/>
          <w:szCs w:val="24"/>
          <w:rtl/>
        </w:rPr>
        <w:t xml:space="preserve"> </w:t>
      </w:r>
      <w:r w:rsidRPr="00B253AA">
        <w:rPr>
          <w:rFonts w:cs="David" w:hint="cs"/>
          <w:sz w:val="24"/>
          <w:szCs w:val="24"/>
          <w:rtl/>
        </w:rPr>
        <w:t>לא</w:t>
      </w:r>
      <w:r w:rsidRPr="00B253AA">
        <w:rPr>
          <w:rFonts w:cs="David"/>
          <w:sz w:val="24"/>
          <w:szCs w:val="24"/>
          <w:rtl/>
        </w:rPr>
        <w:t xml:space="preserve"> </w:t>
      </w:r>
      <w:r w:rsidRPr="00B253AA">
        <w:rPr>
          <w:rFonts w:cs="David" w:hint="cs"/>
          <w:sz w:val="24"/>
          <w:szCs w:val="24"/>
          <w:rtl/>
        </w:rPr>
        <w:t>יהיה</w:t>
      </w:r>
      <w:r w:rsidRPr="00B253AA">
        <w:rPr>
          <w:rFonts w:cs="David"/>
          <w:sz w:val="24"/>
          <w:szCs w:val="24"/>
          <w:rtl/>
        </w:rPr>
        <w:t xml:space="preserve"> </w:t>
      </w:r>
      <w:r w:rsidRPr="00B253AA">
        <w:rPr>
          <w:rFonts w:cs="David" w:hint="cs"/>
          <w:sz w:val="24"/>
          <w:szCs w:val="24"/>
          <w:rtl/>
        </w:rPr>
        <w:t>להם</w:t>
      </w:r>
      <w:r w:rsidRPr="00B253AA">
        <w:rPr>
          <w:rFonts w:cs="David"/>
          <w:sz w:val="24"/>
          <w:szCs w:val="24"/>
          <w:rtl/>
        </w:rPr>
        <w:t xml:space="preserve"> </w:t>
      </w:r>
      <w:r w:rsidRPr="00B253AA">
        <w:rPr>
          <w:rFonts w:cs="David" w:hint="cs"/>
          <w:sz w:val="24"/>
          <w:szCs w:val="24"/>
          <w:rtl/>
        </w:rPr>
        <w:t>כל</w:t>
      </w:r>
      <w:r w:rsidRPr="00B253AA">
        <w:rPr>
          <w:rFonts w:cs="David"/>
          <w:sz w:val="24"/>
          <w:szCs w:val="24"/>
          <w:rtl/>
        </w:rPr>
        <w:t xml:space="preserve"> </w:t>
      </w:r>
      <w:r w:rsidRPr="00B253AA">
        <w:rPr>
          <w:rFonts w:cs="David" w:hint="cs"/>
          <w:sz w:val="24"/>
          <w:szCs w:val="24"/>
          <w:rtl/>
        </w:rPr>
        <w:t>תוקף</w:t>
      </w:r>
      <w:r w:rsidRPr="00B253AA">
        <w:rPr>
          <w:rFonts w:cs="David"/>
          <w:sz w:val="24"/>
          <w:szCs w:val="24"/>
          <w:rtl/>
        </w:rPr>
        <w:t xml:space="preserve"> </w:t>
      </w:r>
      <w:r w:rsidRPr="00B253AA">
        <w:rPr>
          <w:rFonts w:cs="David" w:hint="cs"/>
          <w:sz w:val="24"/>
          <w:szCs w:val="24"/>
          <w:rtl/>
        </w:rPr>
        <w:t>אלא</w:t>
      </w:r>
      <w:r w:rsidRPr="00B253AA">
        <w:rPr>
          <w:rFonts w:cs="David"/>
          <w:sz w:val="24"/>
          <w:szCs w:val="24"/>
          <w:rtl/>
        </w:rPr>
        <w:t xml:space="preserve">, </w:t>
      </w:r>
      <w:r w:rsidRPr="00B253AA">
        <w:rPr>
          <w:rFonts w:cs="David" w:hint="cs"/>
          <w:sz w:val="24"/>
          <w:szCs w:val="24"/>
          <w:rtl/>
        </w:rPr>
        <w:t>אם</w:t>
      </w:r>
      <w:r w:rsidRPr="00B253AA">
        <w:rPr>
          <w:rFonts w:cs="David"/>
          <w:sz w:val="24"/>
          <w:szCs w:val="24"/>
          <w:rtl/>
        </w:rPr>
        <w:t xml:space="preserve"> </w:t>
      </w:r>
      <w:r w:rsidRPr="00B253AA">
        <w:rPr>
          <w:rFonts w:cs="David" w:hint="cs"/>
          <w:sz w:val="24"/>
          <w:szCs w:val="24"/>
          <w:rtl/>
        </w:rPr>
        <w:t>ניתנה על</w:t>
      </w:r>
      <w:r w:rsidRPr="00B253AA">
        <w:rPr>
          <w:rFonts w:cs="David"/>
          <w:sz w:val="24"/>
          <w:szCs w:val="24"/>
          <w:rtl/>
        </w:rPr>
        <w:t xml:space="preserve"> </w:t>
      </w:r>
      <w:r w:rsidRPr="00B253AA">
        <w:rPr>
          <w:rFonts w:cs="David" w:hint="cs"/>
          <w:sz w:val="24"/>
          <w:szCs w:val="24"/>
          <w:rtl/>
        </w:rPr>
        <w:t>כך</w:t>
      </w:r>
      <w:r w:rsidRPr="00B253AA">
        <w:rPr>
          <w:rFonts w:cs="David"/>
          <w:sz w:val="24"/>
          <w:szCs w:val="24"/>
          <w:rtl/>
        </w:rPr>
        <w:t xml:space="preserve"> </w:t>
      </w:r>
      <w:r w:rsidRPr="00B253AA">
        <w:rPr>
          <w:rFonts w:cs="David" w:hint="cs"/>
          <w:sz w:val="24"/>
          <w:szCs w:val="24"/>
          <w:rtl/>
        </w:rPr>
        <w:t>הודעה</w:t>
      </w:r>
      <w:r w:rsidRPr="00B253AA">
        <w:rPr>
          <w:rFonts w:cs="David"/>
          <w:sz w:val="24"/>
          <w:szCs w:val="24"/>
          <w:rtl/>
        </w:rPr>
        <w:t xml:space="preserve"> </w:t>
      </w:r>
      <w:r w:rsidRPr="00B253AA">
        <w:rPr>
          <w:rFonts w:cs="David" w:hint="cs"/>
          <w:sz w:val="24"/>
          <w:szCs w:val="24"/>
          <w:rtl/>
        </w:rPr>
        <w:t>מוקדמת</w:t>
      </w:r>
      <w:r w:rsidRPr="00B253AA">
        <w:rPr>
          <w:rFonts w:cs="David"/>
          <w:sz w:val="24"/>
          <w:szCs w:val="24"/>
          <w:rtl/>
        </w:rPr>
        <w:t xml:space="preserve"> </w:t>
      </w:r>
      <w:r w:rsidRPr="00B253AA">
        <w:rPr>
          <w:rFonts w:cs="David" w:hint="cs"/>
          <w:sz w:val="24"/>
          <w:szCs w:val="24"/>
          <w:rtl/>
        </w:rPr>
        <w:t>של</w:t>
      </w:r>
      <w:r w:rsidRPr="00B253AA">
        <w:rPr>
          <w:rFonts w:cs="David"/>
          <w:sz w:val="24"/>
          <w:szCs w:val="24"/>
          <w:rtl/>
        </w:rPr>
        <w:t xml:space="preserve"> 60 </w:t>
      </w:r>
      <w:r w:rsidRPr="00B253AA">
        <w:rPr>
          <w:rFonts w:cs="David" w:hint="cs"/>
          <w:sz w:val="24"/>
          <w:szCs w:val="24"/>
          <w:rtl/>
        </w:rPr>
        <w:t>יום</w:t>
      </w:r>
      <w:r w:rsidRPr="00B253AA">
        <w:rPr>
          <w:rFonts w:cs="David"/>
          <w:sz w:val="24"/>
          <w:szCs w:val="24"/>
          <w:rtl/>
        </w:rPr>
        <w:t xml:space="preserve"> </w:t>
      </w:r>
      <w:r w:rsidRPr="00B253AA">
        <w:rPr>
          <w:rFonts w:cs="David" w:hint="cs"/>
          <w:sz w:val="24"/>
          <w:szCs w:val="24"/>
          <w:rtl/>
        </w:rPr>
        <w:t>לפחות</w:t>
      </w:r>
      <w:r w:rsidRPr="00B253AA">
        <w:rPr>
          <w:rFonts w:cs="David"/>
          <w:sz w:val="24"/>
          <w:szCs w:val="24"/>
          <w:rtl/>
        </w:rPr>
        <w:t xml:space="preserve"> </w:t>
      </w:r>
      <w:r w:rsidRPr="00B253AA">
        <w:rPr>
          <w:rFonts w:cs="David" w:hint="cs"/>
          <w:sz w:val="24"/>
          <w:szCs w:val="24"/>
          <w:rtl/>
        </w:rPr>
        <w:t>במכתב</w:t>
      </w:r>
      <w:r w:rsidRPr="00B253AA">
        <w:rPr>
          <w:rFonts w:cs="David"/>
          <w:sz w:val="24"/>
          <w:szCs w:val="24"/>
          <w:rtl/>
        </w:rPr>
        <w:t xml:space="preserve"> </w:t>
      </w:r>
      <w:r w:rsidRPr="00B253AA">
        <w:rPr>
          <w:rFonts w:cs="David" w:hint="cs"/>
          <w:sz w:val="24"/>
          <w:szCs w:val="24"/>
          <w:rtl/>
        </w:rPr>
        <w:t xml:space="preserve">לחשב </w:t>
      </w:r>
      <w:r>
        <w:rPr>
          <w:rFonts w:cs="David" w:hint="cs"/>
          <w:sz w:val="24"/>
          <w:szCs w:val="24"/>
          <w:rtl/>
        </w:rPr>
        <w:t>מרכז ההסברה.</w:t>
      </w:r>
    </w:p>
    <w:p w:rsidR="0080585D" w:rsidRPr="00B253AA" w:rsidRDefault="0080585D" w:rsidP="0080585D">
      <w:pPr>
        <w:pStyle w:val="af3"/>
        <w:numPr>
          <w:ilvl w:val="1"/>
          <w:numId w:val="8"/>
        </w:numPr>
        <w:spacing w:after="120" w:line="360" w:lineRule="auto"/>
        <w:ind w:left="509"/>
        <w:jc w:val="both"/>
        <w:rPr>
          <w:rFonts w:cs="David"/>
          <w:sz w:val="24"/>
          <w:szCs w:val="24"/>
          <w:rtl/>
        </w:rPr>
      </w:pPr>
      <w:r w:rsidRPr="00B253AA">
        <w:rPr>
          <w:rFonts w:cs="David" w:hint="cs"/>
          <w:sz w:val="24"/>
          <w:szCs w:val="24"/>
          <w:rtl/>
        </w:rPr>
        <w:t>המבטח</w:t>
      </w:r>
      <w:r w:rsidRPr="00B253AA">
        <w:rPr>
          <w:rFonts w:cs="David"/>
          <w:sz w:val="24"/>
          <w:szCs w:val="24"/>
          <w:rtl/>
        </w:rPr>
        <w:t xml:space="preserve"> </w:t>
      </w:r>
      <w:r w:rsidRPr="00B253AA">
        <w:rPr>
          <w:rFonts w:cs="David" w:hint="cs"/>
          <w:sz w:val="24"/>
          <w:szCs w:val="24"/>
          <w:rtl/>
        </w:rPr>
        <w:t>מוותר</w:t>
      </w:r>
      <w:r w:rsidRPr="00B253AA">
        <w:rPr>
          <w:rFonts w:cs="David"/>
          <w:sz w:val="24"/>
          <w:szCs w:val="24"/>
          <w:rtl/>
        </w:rPr>
        <w:t xml:space="preserve"> </w:t>
      </w:r>
      <w:r w:rsidRPr="00B253AA">
        <w:rPr>
          <w:rFonts w:cs="David" w:hint="cs"/>
          <w:sz w:val="24"/>
          <w:szCs w:val="24"/>
          <w:rtl/>
        </w:rPr>
        <w:t>על</w:t>
      </w:r>
      <w:r w:rsidRPr="00B253AA">
        <w:rPr>
          <w:rFonts w:cs="David"/>
          <w:sz w:val="24"/>
          <w:szCs w:val="24"/>
          <w:rtl/>
        </w:rPr>
        <w:t xml:space="preserve"> </w:t>
      </w:r>
      <w:r w:rsidRPr="00B253AA">
        <w:rPr>
          <w:rFonts w:cs="David" w:hint="cs"/>
          <w:sz w:val="24"/>
          <w:szCs w:val="24"/>
          <w:rtl/>
        </w:rPr>
        <w:t>כל</w:t>
      </w:r>
      <w:r w:rsidRPr="00B253AA">
        <w:rPr>
          <w:rFonts w:cs="David"/>
          <w:sz w:val="24"/>
          <w:szCs w:val="24"/>
          <w:rtl/>
        </w:rPr>
        <w:t xml:space="preserve"> </w:t>
      </w:r>
      <w:r w:rsidRPr="00B253AA">
        <w:rPr>
          <w:rFonts w:cs="David" w:hint="cs"/>
          <w:sz w:val="24"/>
          <w:szCs w:val="24"/>
          <w:rtl/>
        </w:rPr>
        <w:t>זכות</w:t>
      </w:r>
      <w:r w:rsidRPr="00B253AA">
        <w:rPr>
          <w:rFonts w:cs="David"/>
          <w:sz w:val="24"/>
          <w:szCs w:val="24"/>
          <w:rtl/>
        </w:rPr>
        <w:t xml:space="preserve"> </w:t>
      </w:r>
      <w:r w:rsidRPr="00B253AA">
        <w:rPr>
          <w:rFonts w:cs="David" w:hint="cs"/>
          <w:sz w:val="24"/>
          <w:szCs w:val="24"/>
          <w:rtl/>
        </w:rPr>
        <w:t>תחלוף</w:t>
      </w:r>
      <w:r w:rsidRPr="00B253AA">
        <w:rPr>
          <w:rFonts w:cs="David"/>
          <w:sz w:val="24"/>
          <w:szCs w:val="24"/>
          <w:rtl/>
        </w:rPr>
        <w:t>/</w:t>
      </w:r>
      <w:r w:rsidRPr="00B253AA">
        <w:rPr>
          <w:rFonts w:cs="David" w:hint="cs"/>
          <w:sz w:val="24"/>
          <w:szCs w:val="24"/>
          <w:rtl/>
        </w:rPr>
        <w:t>שיבוב</w:t>
      </w:r>
      <w:r w:rsidRPr="00B253AA">
        <w:rPr>
          <w:rFonts w:cs="David"/>
          <w:sz w:val="24"/>
          <w:szCs w:val="24"/>
          <w:rtl/>
        </w:rPr>
        <w:t xml:space="preserve">, </w:t>
      </w:r>
      <w:r w:rsidRPr="00B253AA">
        <w:rPr>
          <w:rFonts w:cs="David" w:hint="cs"/>
          <w:sz w:val="24"/>
          <w:szCs w:val="24"/>
          <w:rtl/>
        </w:rPr>
        <w:t>תביעה</w:t>
      </w:r>
      <w:r w:rsidRPr="00B253AA">
        <w:rPr>
          <w:rFonts w:cs="David"/>
          <w:sz w:val="24"/>
          <w:szCs w:val="24"/>
          <w:rtl/>
        </w:rPr>
        <w:t xml:space="preserve">, </w:t>
      </w:r>
      <w:r w:rsidRPr="00B253AA">
        <w:rPr>
          <w:rFonts w:cs="David" w:hint="cs"/>
          <w:sz w:val="24"/>
          <w:szCs w:val="24"/>
          <w:rtl/>
        </w:rPr>
        <w:t>השתתפות</w:t>
      </w:r>
      <w:r w:rsidRPr="00B253AA">
        <w:rPr>
          <w:rFonts w:cs="David"/>
          <w:sz w:val="24"/>
          <w:szCs w:val="24"/>
          <w:rtl/>
        </w:rPr>
        <w:t xml:space="preserve"> </w:t>
      </w:r>
      <w:r w:rsidRPr="00B253AA">
        <w:rPr>
          <w:rFonts w:cs="David" w:hint="cs"/>
          <w:sz w:val="24"/>
          <w:szCs w:val="24"/>
          <w:rtl/>
        </w:rPr>
        <w:t>או</w:t>
      </w:r>
      <w:r w:rsidRPr="00B253AA">
        <w:rPr>
          <w:rFonts w:cs="David"/>
          <w:sz w:val="24"/>
          <w:szCs w:val="24"/>
          <w:rtl/>
        </w:rPr>
        <w:t xml:space="preserve"> </w:t>
      </w:r>
      <w:r w:rsidRPr="00B253AA">
        <w:rPr>
          <w:rFonts w:cs="David" w:hint="cs"/>
          <w:sz w:val="24"/>
          <w:szCs w:val="24"/>
          <w:rtl/>
        </w:rPr>
        <w:t>חזרה</w:t>
      </w:r>
      <w:r w:rsidRPr="00B253AA">
        <w:rPr>
          <w:rFonts w:cs="David"/>
          <w:sz w:val="24"/>
          <w:szCs w:val="24"/>
          <w:rtl/>
        </w:rPr>
        <w:t xml:space="preserve"> </w:t>
      </w:r>
      <w:r w:rsidRPr="00B253AA">
        <w:rPr>
          <w:rFonts w:cs="David" w:hint="cs"/>
          <w:sz w:val="24"/>
          <w:szCs w:val="24"/>
          <w:rtl/>
        </w:rPr>
        <w:t>כלפי</w:t>
      </w:r>
      <w:r w:rsidRPr="00B253AA">
        <w:rPr>
          <w:rFonts w:cs="David"/>
          <w:sz w:val="24"/>
          <w:szCs w:val="24"/>
          <w:rtl/>
        </w:rPr>
        <w:t xml:space="preserve"> </w:t>
      </w:r>
      <w:r w:rsidRPr="000504A1">
        <w:rPr>
          <w:rFonts w:ascii="Times New Roman" w:eastAsia="Times New Roman" w:hAnsi="Times New Roman" w:cs="David"/>
          <w:sz w:val="24"/>
          <w:szCs w:val="24"/>
          <w:rtl/>
        </w:rPr>
        <w:t xml:space="preserve">מדינת ישראל - </w:t>
      </w:r>
      <w:r w:rsidRPr="005554D9">
        <w:rPr>
          <w:rFonts w:ascii="David" w:hAnsi="David" w:cs="David"/>
          <w:sz w:val="24"/>
          <w:szCs w:val="24"/>
          <w:rtl/>
        </w:rPr>
        <w:t>מרכז ההסברה</w:t>
      </w:r>
      <w:r w:rsidRPr="00B253AA">
        <w:rPr>
          <w:rFonts w:cs="David" w:hint="cs"/>
          <w:sz w:val="24"/>
          <w:szCs w:val="24"/>
          <w:rtl/>
        </w:rPr>
        <w:t xml:space="preserve"> ועובדיהם</w:t>
      </w:r>
      <w:r w:rsidRPr="00B253AA">
        <w:rPr>
          <w:rFonts w:cs="David"/>
          <w:sz w:val="24"/>
          <w:szCs w:val="24"/>
          <w:rtl/>
        </w:rPr>
        <w:t xml:space="preserve">, </w:t>
      </w:r>
      <w:r w:rsidRPr="00B253AA">
        <w:rPr>
          <w:rFonts w:cs="David" w:hint="cs"/>
          <w:sz w:val="24"/>
          <w:szCs w:val="24"/>
          <w:rtl/>
        </w:rPr>
        <w:t>ובלבד שהוויתור</w:t>
      </w:r>
      <w:r w:rsidRPr="00B253AA">
        <w:rPr>
          <w:rFonts w:cs="David"/>
          <w:sz w:val="24"/>
          <w:szCs w:val="24"/>
          <w:rtl/>
        </w:rPr>
        <w:t xml:space="preserve"> </w:t>
      </w:r>
      <w:r w:rsidRPr="00B253AA">
        <w:rPr>
          <w:rFonts w:cs="David" w:hint="cs"/>
          <w:sz w:val="24"/>
          <w:szCs w:val="24"/>
          <w:rtl/>
        </w:rPr>
        <w:t>לא</w:t>
      </w:r>
      <w:r w:rsidRPr="00B253AA">
        <w:rPr>
          <w:rFonts w:cs="David"/>
          <w:sz w:val="24"/>
          <w:szCs w:val="24"/>
          <w:rtl/>
        </w:rPr>
        <w:t xml:space="preserve"> </w:t>
      </w:r>
      <w:r w:rsidRPr="00B253AA">
        <w:rPr>
          <w:rFonts w:cs="David" w:hint="cs"/>
          <w:sz w:val="24"/>
          <w:szCs w:val="24"/>
          <w:rtl/>
        </w:rPr>
        <w:t>יחול</w:t>
      </w:r>
      <w:r w:rsidRPr="00B253AA">
        <w:rPr>
          <w:rFonts w:cs="David"/>
          <w:sz w:val="24"/>
          <w:szCs w:val="24"/>
          <w:rtl/>
        </w:rPr>
        <w:t xml:space="preserve"> </w:t>
      </w:r>
      <w:r w:rsidRPr="00B253AA">
        <w:rPr>
          <w:rFonts w:cs="David" w:hint="cs"/>
          <w:sz w:val="24"/>
          <w:szCs w:val="24"/>
          <w:rtl/>
        </w:rPr>
        <w:t>לטובת</w:t>
      </w:r>
      <w:r w:rsidRPr="00B253AA">
        <w:rPr>
          <w:rFonts w:cs="David"/>
          <w:sz w:val="24"/>
          <w:szCs w:val="24"/>
          <w:rtl/>
        </w:rPr>
        <w:t xml:space="preserve"> </w:t>
      </w:r>
      <w:r w:rsidRPr="00B253AA">
        <w:rPr>
          <w:rFonts w:cs="David" w:hint="cs"/>
          <w:sz w:val="24"/>
          <w:szCs w:val="24"/>
          <w:rtl/>
        </w:rPr>
        <w:t>אדם</w:t>
      </w:r>
      <w:r w:rsidRPr="00B253AA">
        <w:rPr>
          <w:rFonts w:cs="David"/>
          <w:sz w:val="24"/>
          <w:szCs w:val="24"/>
          <w:rtl/>
        </w:rPr>
        <w:t xml:space="preserve"> </w:t>
      </w:r>
      <w:r w:rsidRPr="00B253AA">
        <w:rPr>
          <w:rFonts w:cs="David" w:hint="cs"/>
          <w:sz w:val="24"/>
          <w:szCs w:val="24"/>
          <w:rtl/>
        </w:rPr>
        <w:t>שגרם</w:t>
      </w:r>
      <w:r w:rsidRPr="00B253AA">
        <w:rPr>
          <w:rFonts w:cs="David"/>
          <w:sz w:val="24"/>
          <w:szCs w:val="24"/>
          <w:rtl/>
        </w:rPr>
        <w:t xml:space="preserve">  </w:t>
      </w:r>
      <w:r w:rsidRPr="00B253AA">
        <w:rPr>
          <w:rFonts w:cs="David" w:hint="cs"/>
          <w:sz w:val="24"/>
          <w:szCs w:val="24"/>
          <w:rtl/>
        </w:rPr>
        <w:t>לנזק</w:t>
      </w:r>
      <w:r w:rsidRPr="00B253AA">
        <w:rPr>
          <w:rFonts w:cs="David"/>
          <w:sz w:val="24"/>
          <w:szCs w:val="24"/>
          <w:rtl/>
        </w:rPr>
        <w:t xml:space="preserve"> </w:t>
      </w:r>
      <w:r w:rsidRPr="00B253AA">
        <w:rPr>
          <w:rFonts w:cs="David" w:hint="cs"/>
          <w:sz w:val="24"/>
          <w:szCs w:val="24"/>
          <w:rtl/>
        </w:rPr>
        <w:t>מתוך כוונת זדון</w:t>
      </w:r>
      <w:r>
        <w:rPr>
          <w:rFonts w:cs="David" w:hint="cs"/>
          <w:sz w:val="24"/>
          <w:szCs w:val="24"/>
          <w:rtl/>
        </w:rPr>
        <w:t>.</w:t>
      </w:r>
      <w:r w:rsidRPr="00B253AA">
        <w:rPr>
          <w:rFonts w:cs="David"/>
          <w:sz w:val="24"/>
          <w:szCs w:val="24"/>
          <w:rtl/>
        </w:rPr>
        <w:t xml:space="preserve">                                                                                                                                       </w:t>
      </w:r>
    </w:p>
    <w:p w:rsidR="0080585D" w:rsidRPr="00B253AA" w:rsidRDefault="0080585D" w:rsidP="0080585D">
      <w:pPr>
        <w:pStyle w:val="af3"/>
        <w:numPr>
          <w:ilvl w:val="1"/>
          <w:numId w:val="8"/>
        </w:numPr>
        <w:spacing w:after="120" w:line="360" w:lineRule="auto"/>
        <w:ind w:left="509"/>
        <w:jc w:val="both"/>
        <w:rPr>
          <w:rFonts w:cs="David"/>
          <w:sz w:val="24"/>
          <w:szCs w:val="24"/>
          <w:rtl/>
        </w:rPr>
      </w:pPr>
      <w:r>
        <w:rPr>
          <w:rFonts w:cs="David" w:hint="cs"/>
          <w:sz w:val="24"/>
          <w:szCs w:val="24"/>
          <w:rtl/>
        </w:rPr>
        <w:t>הספק</w:t>
      </w:r>
      <w:r w:rsidRPr="00B253AA">
        <w:rPr>
          <w:rFonts w:cs="David"/>
          <w:sz w:val="24"/>
          <w:szCs w:val="24"/>
          <w:rtl/>
        </w:rPr>
        <w:t xml:space="preserve"> </w:t>
      </w:r>
      <w:r w:rsidRPr="00B253AA">
        <w:rPr>
          <w:rFonts w:cs="David" w:hint="cs"/>
          <w:sz w:val="24"/>
          <w:szCs w:val="24"/>
          <w:rtl/>
        </w:rPr>
        <w:t>אחראי</w:t>
      </w:r>
      <w:r w:rsidRPr="00B253AA">
        <w:rPr>
          <w:rFonts w:cs="David"/>
          <w:sz w:val="24"/>
          <w:szCs w:val="24"/>
          <w:rtl/>
        </w:rPr>
        <w:t xml:space="preserve"> </w:t>
      </w:r>
      <w:r w:rsidRPr="00B253AA">
        <w:rPr>
          <w:rFonts w:cs="David" w:hint="cs"/>
          <w:sz w:val="24"/>
          <w:szCs w:val="24"/>
          <w:rtl/>
        </w:rPr>
        <w:t>בלעדית</w:t>
      </w:r>
      <w:r w:rsidRPr="00B253AA">
        <w:rPr>
          <w:rFonts w:cs="David"/>
          <w:sz w:val="24"/>
          <w:szCs w:val="24"/>
          <w:rtl/>
        </w:rPr>
        <w:t xml:space="preserve"> </w:t>
      </w:r>
      <w:r w:rsidRPr="00B253AA">
        <w:rPr>
          <w:rFonts w:cs="David" w:hint="cs"/>
          <w:sz w:val="24"/>
          <w:szCs w:val="24"/>
          <w:rtl/>
        </w:rPr>
        <w:t>כלפי</w:t>
      </w:r>
      <w:r w:rsidRPr="00B253AA">
        <w:rPr>
          <w:rFonts w:cs="David"/>
          <w:sz w:val="24"/>
          <w:szCs w:val="24"/>
          <w:rtl/>
        </w:rPr>
        <w:t xml:space="preserve"> </w:t>
      </w:r>
      <w:r w:rsidRPr="00B253AA">
        <w:rPr>
          <w:rFonts w:cs="David" w:hint="cs"/>
          <w:sz w:val="24"/>
          <w:szCs w:val="24"/>
          <w:rtl/>
        </w:rPr>
        <w:t>המבטח</w:t>
      </w:r>
      <w:r w:rsidRPr="00B253AA">
        <w:rPr>
          <w:rFonts w:cs="David"/>
          <w:sz w:val="24"/>
          <w:szCs w:val="24"/>
          <w:rtl/>
        </w:rPr>
        <w:t xml:space="preserve"> </w:t>
      </w:r>
      <w:r w:rsidRPr="00B253AA">
        <w:rPr>
          <w:rFonts w:cs="David" w:hint="cs"/>
          <w:sz w:val="24"/>
          <w:szCs w:val="24"/>
          <w:rtl/>
        </w:rPr>
        <w:t>לתשלום</w:t>
      </w:r>
      <w:r w:rsidRPr="00B253AA">
        <w:rPr>
          <w:rFonts w:cs="David"/>
          <w:sz w:val="24"/>
          <w:szCs w:val="24"/>
          <w:rtl/>
        </w:rPr>
        <w:t xml:space="preserve"> </w:t>
      </w:r>
      <w:r w:rsidRPr="00B253AA">
        <w:rPr>
          <w:rFonts w:cs="David" w:hint="cs"/>
          <w:sz w:val="24"/>
          <w:szCs w:val="24"/>
          <w:rtl/>
        </w:rPr>
        <w:t>דמי</w:t>
      </w:r>
      <w:r w:rsidRPr="00B253AA">
        <w:rPr>
          <w:rFonts w:cs="David"/>
          <w:sz w:val="24"/>
          <w:szCs w:val="24"/>
          <w:rtl/>
        </w:rPr>
        <w:t xml:space="preserve"> </w:t>
      </w:r>
      <w:r w:rsidRPr="00B253AA">
        <w:rPr>
          <w:rFonts w:cs="David" w:hint="cs"/>
          <w:sz w:val="24"/>
          <w:szCs w:val="24"/>
          <w:rtl/>
        </w:rPr>
        <w:t>הביטוח</w:t>
      </w:r>
      <w:r w:rsidRPr="00B253AA">
        <w:rPr>
          <w:rFonts w:cs="David"/>
          <w:sz w:val="24"/>
          <w:szCs w:val="24"/>
          <w:rtl/>
        </w:rPr>
        <w:t xml:space="preserve"> </w:t>
      </w:r>
      <w:r w:rsidRPr="00B253AA">
        <w:rPr>
          <w:rFonts w:cs="David" w:hint="cs"/>
          <w:sz w:val="24"/>
          <w:szCs w:val="24"/>
          <w:rtl/>
        </w:rPr>
        <w:t>עבור</w:t>
      </w:r>
      <w:r w:rsidRPr="00B253AA">
        <w:rPr>
          <w:rFonts w:cs="David"/>
          <w:sz w:val="24"/>
          <w:szCs w:val="24"/>
          <w:rtl/>
        </w:rPr>
        <w:t xml:space="preserve"> </w:t>
      </w:r>
      <w:r w:rsidRPr="00B253AA">
        <w:rPr>
          <w:rFonts w:cs="David" w:hint="cs"/>
          <w:sz w:val="24"/>
          <w:szCs w:val="24"/>
          <w:rtl/>
        </w:rPr>
        <w:t>הפוליסה</w:t>
      </w:r>
      <w:r w:rsidRPr="00B253AA">
        <w:rPr>
          <w:rFonts w:cs="David"/>
          <w:sz w:val="24"/>
          <w:szCs w:val="24"/>
          <w:rtl/>
        </w:rPr>
        <w:t xml:space="preserve"> </w:t>
      </w:r>
      <w:r w:rsidRPr="00B253AA">
        <w:rPr>
          <w:rFonts w:cs="David" w:hint="cs"/>
          <w:sz w:val="24"/>
          <w:szCs w:val="24"/>
          <w:rtl/>
        </w:rPr>
        <w:t>ולמילוי</w:t>
      </w:r>
      <w:r w:rsidRPr="00B253AA">
        <w:rPr>
          <w:rFonts w:cs="David"/>
          <w:sz w:val="24"/>
          <w:szCs w:val="24"/>
          <w:rtl/>
        </w:rPr>
        <w:t xml:space="preserve"> </w:t>
      </w:r>
      <w:r w:rsidRPr="00B253AA">
        <w:rPr>
          <w:rFonts w:cs="David" w:hint="cs"/>
          <w:sz w:val="24"/>
          <w:szCs w:val="24"/>
          <w:rtl/>
        </w:rPr>
        <w:t>כל</w:t>
      </w:r>
      <w:r w:rsidRPr="00B253AA">
        <w:rPr>
          <w:rFonts w:cs="David"/>
          <w:sz w:val="24"/>
          <w:szCs w:val="24"/>
          <w:rtl/>
        </w:rPr>
        <w:t xml:space="preserve"> </w:t>
      </w:r>
      <w:r w:rsidRPr="00B253AA">
        <w:rPr>
          <w:rFonts w:cs="David" w:hint="cs"/>
          <w:sz w:val="24"/>
          <w:szCs w:val="24"/>
          <w:rtl/>
        </w:rPr>
        <w:t>החובות המוטלות</w:t>
      </w:r>
      <w:r w:rsidRPr="00B253AA">
        <w:rPr>
          <w:rFonts w:cs="David"/>
          <w:sz w:val="24"/>
          <w:szCs w:val="24"/>
          <w:rtl/>
        </w:rPr>
        <w:t xml:space="preserve"> </w:t>
      </w:r>
      <w:r w:rsidRPr="00B253AA">
        <w:rPr>
          <w:rFonts w:cs="David" w:hint="cs"/>
          <w:sz w:val="24"/>
          <w:szCs w:val="24"/>
          <w:rtl/>
        </w:rPr>
        <w:t>על</w:t>
      </w:r>
      <w:r w:rsidRPr="00B253AA">
        <w:rPr>
          <w:rFonts w:cs="David"/>
          <w:sz w:val="24"/>
          <w:szCs w:val="24"/>
          <w:rtl/>
        </w:rPr>
        <w:t xml:space="preserve"> </w:t>
      </w:r>
      <w:r w:rsidRPr="00B253AA">
        <w:rPr>
          <w:rFonts w:cs="David" w:hint="cs"/>
          <w:sz w:val="24"/>
          <w:szCs w:val="24"/>
          <w:rtl/>
        </w:rPr>
        <w:t>המבוטח</w:t>
      </w:r>
      <w:r w:rsidRPr="00B253AA">
        <w:rPr>
          <w:rFonts w:cs="David"/>
          <w:sz w:val="24"/>
          <w:szCs w:val="24"/>
          <w:rtl/>
        </w:rPr>
        <w:t xml:space="preserve"> </w:t>
      </w:r>
      <w:r w:rsidRPr="00B253AA">
        <w:rPr>
          <w:rFonts w:cs="David" w:hint="cs"/>
          <w:sz w:val="24"/>
          <w:szCs w:val="24"/>
          <w:rtl/>
        </w:rPr>
        <w:t>על</w:t>
      </w:r>
      <w:r w:rsidRPr="00B253AA">
        <w:rPr>
          <w:rFonts w:cs="David"/>
          <w:sz w:val="24"/>
          <w:szCs w:val="24"/>
          <w:rtl/>
        </w:rPr>
        <w:t xml:space="preserve"> </w:t>
      </w:r>
      <w:r w:rsidRPr="00B253AA">
        <w:rPr>
          <w:rFonts w:cs="David" w:hint="cs"/>
          <w:sz w:val="24"/>
          <w:szCs w:val="24"/>
          <w:rtl/>
        </w:rPr>
        <w:t>פי</w:t>
      </w:r>
      <w:r w:rsidRPr="00B253AA">
        <w:rPr>
          <w:rFonts w:cs="David"/>
          <w:sz w:val="24"/>
          <w:szCs w:val="24"/>
          <w:rtl/>
        </w:rPr>
        <w:t xml:space="preserve"> </w:t>
      </w:r>
      <w:r w:rsidRPr="00B253AA">
        <w:rPr>
          <w:rFonts w:cs="David" w:hint="cs"/>
          <w:sz w:val="24"/>
          <w:szCs w:val="24"/>
          <w:rtl/>
        </w:rPr>
        <w:t>תנאי</w:t>
      </w:r>
      <w:r w:rsidRPr="00B253AA">
        <w:rPr>
          <w:rFonts w:cs="David"/>
          <w:sz w:val="24"/>
          <w:szCs w:val="24"/>
          <w:rtl/>
        </w:rPr>
        <w:t xml:space="preserve"> </w:t>
      </w:r>
      <w:r w:rsidRPr="00B253AA">
        <w:rPr>
          <w:rFonts w:cs="David" w:hint="cs"/>
          <w:sz w:val="24"/>
          <w:szCs w:val="24"/>
          <w:rtl/>
        </w:rPr>
        <w:t>הפוליסה</w:t>
      </w:r>
      <w:r>
        <w:rPr>
          <w:rFonts w:cs="David" w:hint="cs"/>
          <w:sz w:val="24"/>
          <w:szCs w:val="24"/>
          <w:rtl/>
        </w:rPr>
        <w:t>.</w:t>
      </w:r>
    </w:p>
    <w:p w:rsidR="0080585D" w:rsidRDefault="0080585D" w:rsidP="0080585D">
      <w:pPr>
        <w:pStyle w:val="af3"/>
        <w:numPr>
          <w:ilvl w:val="1"/>
          <w:numId w:val="8"/>
        </w:numPr>
        <w:spacing w:after="120" w:line="360" w:lineRule="auto"/>
        <w:ind w:left="509"/>
        <w:jc w:val="both"/>
        <w:rPr>
          <w:rFonts w:cs="David"/>
          <w:sz w:val="24"/>
          <w:szCs w:val="24"/>
        </w:rPr>
      </w:pPr>
      <w:r w:rsidRPr="00B253AA">
        <w:rPr>
          <w:rFonts w:cs="David" w:hint="cs"/>
          <w:sz w:val="24"/>
          <w:szCs w:val="24"/>
          <w:rtl/>
        </w:rPr>
        <w:t>ההשתתפויות</w:t>
      </w:r>
      <w:r w:rsidRPr="00B253AA">
        <w:rPr>
          <w:rFonts w:cs="David"/>
          <w:sz w:val="24"/>
          <w:szCs w:val="24"/>
          <w:rtl/>
        </w:rPr>
        <w:t xml:space="preserve"> </w:t>
      </w:r>
      <w:r w:rsidRPr="00B253AA">
        <w:rPr>
          <w:rFonts w:cs="David" w:hint="cs"/>
          <w:sz w:val="24"/>
          <w:szCs w:val="24"/>
          <w:rtl/>
        </w:rPr>
        <w:t>העצמיות</w:t>
      </w:r>
      <w:r w:rsidRPr="00B253AA">
        <w:rPr>
          <w:rFonts w:cs="David"/>
          <w:sz w:val="24"/>
          <w:szCs w:val="24"/>
          <w:rtl/>
        </w:rPr>
        <w:t xml:space="preserve"> </w:t>
      </w:r>
      <w:r w:rsidRPr="00B253AA">
        <w:rPr>
          <w:rFonts w:cs="David" w:hint="cs"/>
          <w:sz w:val="24"/>
          <w:szCs w:val="24"/>
          <w:rtl/>
        </w:rPr>
        <w:t>הנקובות</w:t>
      </w:r>
      <w:r w:rsidRPr="00B253AA">
        <w:rPr>
          <w:rFonts w:cs="David"/>
          <w:sz w:val="24"/>
          <w:szCs w:val="24"/>
          <w:rtl/>
        </w:rPr>
        <w:t xml:space="preserve"> </w:t>
      </w:r>
      <w:r w:rsidRPr="00B253AA">
        <w:rPr>
          <w:rFonts w:cs="David" w:hint="cs"/>
          <w:sz w:val="24"/>
          <w:szCs w:val="24"/>
          <w:rtl/>
        </w:rPr>
        <w:t>בפוליסה</w:t>
      </w:r>
      <w:r w:rsidRPr="00B253AA">
        <w:rPr>
          <w:rFonts w:cs="David"/>
          <w:sz w:val="24"/>
          <w:szCs w:val="24"/>
          <w:rtl/>
        </w:rPr>
        <w:t xml:space="preserve"> </w:t>
      </w:r>
      <w:r w:rsidRPr="00B253AA">
        <w:rPr>
          <w:rFonts w:cs="David" w:hint="cs"/>
          <w:sz w:val="24"/>
          <w:szCs w:val="24"/>
          <w:rtl/>
        </w:rPr>
        <w:t>תחולנה</w:t>
      </w:r>
      <w:r w:rsidRPr="00B253AA">
        <w:rPr>
          <w:rFonts w:cs="David"/>
          <w:sz w:val="24"/>
          <w:szCs w:val="24"/>
          <w:rtl/>
        </w:rPr>
        <w:t xml:space="preserve"> </w:t>
      </w:r>
      <w:r w:rsidRPr="00B253AA">
        <w:rPr>
          <w:rFonts w:cs="David" w:hint="cs"/>
          <w:sz w:val="24"/>
          <w:szCs w:val="24"/>
          <w:rtl/>
        </w:rPr>
        <w:t>בלעדית</w:t>
      </w:r>
      <w:r w:rsidRPr="00B253AA">
        <w:rPr>
          <w:rFonts w:cs="David"/>
          <w:sz w:val="24"/>
          <w:szCs w:val="24"/>
          <w:rtl/>
        </w:rPr>
        <w:t xml:space="preserve"> </w:t>
      </w:r>
      <w:r w:rsidRPr="00B253AA">
        <w:rPr>
          <w:rFonts w:cs="David" w:hint="cs"/>
          <w:sz w:val="24"/>
          <w:szCs w:val="24"/>
          <w:rtl/>
        </w:rPr>
        <w:t>על</w:t>
      </w:r>
      <w:r w:rsidRPr="00B253AA">
        <w:rPr>
          <w:rFonts w:cs="David"/>
          <w:sz w:val="24"/>
          <w:szCs w:val="24"/>
          <w:rtl/>
        </w:rPr>
        <w:t xml:space="preserve"> </w:t>
      </w:r>
      <w:r>
        <w:rPr>
          <w:rFonts w:cs="David" w:hint="cs"/>
          <w:sz w:val="24"/>
          <w:szCs w:val="24"/>
          <w:rtl/>
        </w:rPr>
        <w:t>הספק.</w:t>
      </w:r>
      <w:r w:rsidRPr="00B253AA">
        <w:rPr>
          <w:rFonts w:cs="David"/>
          <w:sz w:val="24"/>
          <w:szCs w:val="24"/>
          <w:rtl/>
        </w:rPr>
        <w:t xml:space="preserve">    </w:t>
      </w:r>
    </w:p>
    <w:p w:rsidR="0080585D" w:rsidRPr="00EE5B6E" w:rsidRDefault="0080585D" w:rsidP="0080585D">
      <w:pPr>
        <w:pStyle w:val="af3"/>
        <w:numPr>
          <w:ilvl w:val="1"/>
          <w:numId w:val="8"/>
        </w:numPr>
        <w:spacing w:after="120" w:line="360" w:lineRule="auto"/>
        <w:ind w:left="509"/>
        <w:jc w:val="both"/>
        <w:rPr>
          <w:rFonts w:cs="David"/>
          <w:sz w:val="24"/>
          <w:szCs w:val="24"/>
          <w:rtl/>
        </w:rPr>
      </w:pPr>
      <w:r>
        <w:rPr>
          <w:rFonts w:ascii="Calibri" w:eastAsia="Calibri" w:hAnsi="Calibri" w:cs="David" w:hint="cs"/>
          <w:sz w:val="24"/>
          <w:szCs w:val="24"/>
          <w:rtl/>
        </w:rPr>
        <w:t>תנאי הכיסוי של ה</w:t>
      </w:r>
      <w:r w:rsidRPr="00B253AA">
        <w:rPr>
          <w:rFonts w:ascii="Calibri" w:eastAsia="Calibri" w:hAnsi="Calibri" w:cs="David" w:hint="cs"/>
          <w:sz w:val="24"/>
          <w:szCs w:val="24"/>
          <w:rtl/>
        </w:rPr>
        <w:t>פוליסות</w:t>
      </w:r>
      <w:r w:rsidRPr="00B253AA">
        <w:rPr>
          <w:rFonts w:ascii="Calibri" w:eastAsia="Calibri" w:hAnsi="Calibri" w:cs="David"/>
          <w:sz w:val="24"/>
          <w:szCs w:val="24"/>
          <w:rtl/>
        </w:rPr>
        <w:t xml:space="preserve"> </w:t>
      </w:r>
      <w:r>
        <w:rPr>
          <w:rFonts w:ascii="Calibri" w:eastAsia="Calibri" w:hAnsi="Calibri" w:cs="David" w:hint="cs"/>
          <w:sz w:val="24"/>
          <w:szCs w:val="24"/>
          <w:rtl/>
        </w:rPr>
        <w:t xml:space="preserve">הנ"ל  למעט ביטוח אחריות מקצועית, </w:t>
      </w:r>
      <w:r w:rsidRPr="00B253AA">
        <w:rPr>
          <w:rFonts w:ascii="Calibri" w:eastAsia="Calibri" w:hAnsi="Calibri" w:cs="David" w:hint="cs"/>
          <w:sz w:val="24"/>
          <w:szCs w:val="24"/>
          <w:rtl/>
        </w:rPr>
        <w:t>לא יפחתו מהמקובל על פי תנאי "פוליסות נוסח ביט",</w:t>
      </w:r>
      <w:r>
        <w:rPr>
          <w:rFonts w:ascii="Calibri" w:eastAsia="Calibri" w:hAnsi="Calibri" w:cs="David" w:hint="cs"/>
          <w:sz w:val="24"/>
          <w:szCs w:val="24"/>
          <w:rtl/>
        </w:rPr>
        <w:t xml:space="preserve"> או נוסח המקביל להם אצל אותו מבטח,</w:t>
      </w:r>
      <w:r w:rsidRPr="00B253AA">
        <w:rPr>
          <w:rFonts w:ascii="Calibri" w:eastAsia="Calibri" w:hAnsi="Calibri" w:cs="David" w:hint="cs"/>
          <w:sz w:val="24"/>
          <w:szCs w:val="24"/>
          <w:rtl/>
        </w:rPr>
        <w:t xml:space="preserve"> בכפוף להרחבת הכיסויים כמפורט לעיל.</w:t>
      </w:r>
      <w:r w:rsidRPr="00EE5B6E">
        <w:rPr>
          <w:rFonts w:cs="David"/>
          <w:sz w:val="24"/>
          <w:szCs w:val="24"/>
          <w:rtl/>
        </w:rPr>
        <w:t xml:space="preserve">                               </w:t>
      </w:r>
    </w:p>
    <w:p w:rsidR="0080585D" w:rsidRPr="00B253AA" w:rsidRDefault="0080585D" w:rsidP="0080585D">
      <w:pPr>
        <w:pStyle w:val="af3"/>
        <w:numPr>
          <w:ilvl w:val="1"/>
          <w:numId w:val="8"/>
        </w:numPr>
        <w:spacing w:after="120" w:line="360" w:lineRule="auto"/>
        <w:ind w:left="509"/>
        <w:jc w:val="both"/>
        <w:rPr>
          <w:rFonts w:cs="David"/>
          <w:sz w:val="24"/>
          <w:szCs w:val="24"/>
          <w:rtl/>
        </w:rPr>
      </w:pPr>
      <w:r w:rsidRPr="00B253AA">
        <w:rPr>
          <w:rFonts w:cs="David" w:hint="cs"/>
          <w:sz w:val="24"/>
          <w:szCs w:val="24"/>
          <w:rtl/>
        </w:rPr>
        <w:t>כל</w:t>
      </w:r>
      <w:r w:rsidRPr="00B253AA">
        <w:rPr>
          <w:rFonts w:cs="David"/>
          <w:sz w:val="24"/>
          <w:szCs w:val="24"/>
          <w:rtl/>
        </w:rPr>
        <w:t xml:space="preserve"> </w:t>
      </w:r>
      <w:r w:rsidRPr="00B253AA">
        <w:rPr>
          <w:rFonts w:cs="David" w:hint="cs"/>
          <w:sz w:val="24"/>
          <w:szCs w:val="24"/>
          <w:rtl/>
        </w:rPr>
        <w:t>סעיף</w:t>
      </w:r>
      <w:r w:rsidRPr="00B253AA">
        <w:rPr>
          <w:rFonts w:cs="David"/>
          <w:sz w:val="24"/>
          <w:szCs w:val="24"/>
          <w:rtl/>
        </w:rPr>
        <w:t xml:space="preserve"> </w:t>
      </w:r>
      <w:r w:rsidRPr="00B253AA">
        <w:rPr>
          <w:rFonts w:cs="David" w:hint="cs"/>
          <w:sz w:val="24"/>
          <w:szCs w:val="24"/>
          <w:rtl/>
        </w:rPr>
        <w:t>בפוליסת</w:t>
      </w:r>
      <w:r w:rsidRPr="00B253AA">
        <w:rPr>
          <w:rFonts w:cs="David"/>
          <w:sz w:val="24"/>
          <w:szCs w:val="24"/>
          <w:rtl/>
        </w:rPr>
        <w:t xml:space="preserve"> </w:t>
      </w:r>
      <w:r w:rsidRPr="00B253AA">
        <w:rPr>
          <w:rFonts w:cs="David" w:hint="cs"/>
          <w:sz w:val="24"/>
          <w:szCs w:val="24"/>
          <w:rtl/>
        </w:rPr>
        <w:t>הביטוח</w:t>
      </w:r>
      <w:r w:rsidRPr="00B253AA">
        <w:rPr>
          <w:rFonts w:cs="David"/>
          <w:sz w:val="24"/>
          <w:szCs w:val="24"/>
          <w:rtl/>
        </w:rPr>
        <w:t xml:space="preserve"> </w:t>
      </w:r>
      <w:r w:rsidRPr="00B253AA">
        <w:rPr>
          <w:rFonts w:cs="David" w:hint="cs"/>
          <w:sz w:val="24"/>
          <w:szCs w:val="24"/>
          <w:rtl/>
        </w:rPr>
        <w:t>המפקיע</w:t>
      </w:r>
      <w:r w:rsidRPr="00B253AA">
        <w:rPr>
          <w:rFonts w:cs="David"/>
          <w:sz w:val="24"/>
          <w:szCs w:val="24"/>
          <w:rtl/>
        </w:rPr>
        <w:t xml:space="preserve"> </w:t>
      </w:r>
      <w:r w:rsidRPr="00B253AA">
        <w:rPr>
          <w:rFonts w:cs="David" w:hint="cs"/>
          <w:sz w:val="24"/>
          <w:szCs w:val="24"/>
          <w:rtl/>
        </w:rPr>
        <w:t>או</w:t>
      </w:r>
      <w:r w:rsidRPr="00B253AA">
        <w:rPr>
          <w:rFonts w:cs="David"/>
          <w:sz w:val="24"/>
          <w:szCs w:val="24"/>
          <w:rtl/>
        </w:rPr>
        <w:t xml:space="preserve"> </w:t>
      </w:r>
      <w:r w:rsidRPr="00B253AA">
        <w:rPr>
          <w:rFonts w:cs="David" w:hint="cs"/>
          <w:sz w:val="24"/>
          <w:szCs w:val="24"/>
          <w:rtl/>
        </w:rPr>
        <w:t>מקטין</w:t>
      </w:r>
      <w:r w:rsidRPr="00B253AA">
        <w:rPr>
          <w:rFonts w:cs="David"/>
          <w:sz w:val="24"/>
          <w:szCs w:val="24"/>
          <w:rtl/>
        </w:rPr>
        <w:t xml:space="preserve"> </w:t>
      </w:r>
      <w:r w:rsidRPr="00B253AA">
        <w:rPr>
          <w:rFonts w:cs="David" w:hint="cs"/>
          <w:sz w:val="24"/>
          <w:szCs w:val="24"/>
          <w:rtl/>
        </w:rPr>
        <w:t>בדרך</w:t>
      </w:r>
      <w:r w:rsidRPr="00B253AA">
        <w:rPr>
          <w:rFonts w:cs="David"/>
          <w:sz w:val="24"/>
          <w:szCs w:val="24"/>
          <w:rtl/>
        </w:rPr>
        <w:t xml:space="preserve"> </w:t>
      </w:r>
      <w:r w:rsidRPr="00B253AA">
        <w:rPr>
          <w:rFonts w:cs="David" w:hint="cs"/>
          <w:sz w:val="24"/>
          <w:szCs w:val="24"/>
          <w:rtl/>
        </w:rPr>
        <w:t>כל</w:t>
      </w:r>
      <w:r w:rsidRPr="00B253AA">
        <w:rPr>
          <w:rFonts w:cs="David"/>
          <w:sz w:val="24"/>
          <w:szCs w:val="24"/>
          <w:rtl/>
        </w:rPr>
        <w:t xml:space="preserve"> </w:t>
      </w:r>
      <w:r w:rsidRPr="00B253AA">
        <w:rPr>
          <w:rFonts w:cs="David" w:hint="cs"/>
          <w:sz w:val="24"/>
          <w:szCs w:val="24"/>
          <w:rtl/>
        </w:rPr>
        <w:t>שהיא</w:t>
      </w:r>
      <w:r w:rsidRPr="00B253AA">
        <w:rPr>
          <w:rFonts w:cs="David"/>
          <w:sz w:val="24"/>
          <w:szCs w:val="24"/>
          <w:rtl/>
        </w:rPr>
        <w:t xml:space="preserve"> </w:t>
      </w:r>
      <w:r w:rsidRPr="00B253AA">
        <w:rPr>
          <w:rFonts w:cs="David" w:hint="cs"/>
          <w:sz w:val="24"/>
          <w:szCs w:val="24"/>
          <w:rtl/>
        </w:rPr>
        <w:t>את</w:t>
      </w:r>
      <w:r w:rsidRPr="00B253AA">
        <w:rPr>
          <w:rFonts w:cs="David"/>
          <w:sz w:val="24"/>
          <w:szCs w:val="24"/>
          <w:rtl/>
        </w:rPr>
        <w:t xml:space="preserve"> </w:t>
      </w:r>
      <w:r w:rsidRPr="00B253AA">
        <w:rPr>
          <w:rFonts w:cs="David" w:hint="cs"/>
          <w:sz w:val="24"/>
          <w:szCs w:val="24"/>
          <w:rtl/>
        </w:rPr>
        <w:t>אחריות</w:t>
      </w:r>
      <w:r w:rsidRPr="00B253AA">
        <w:rPr>
          <w:rFonts w:cs="David"/>
          <w:sz w:val="24"/>
          <w:szCs w:val="24"/>
          <w:rtl/>
        </w:rPr>
        <w:t xml:space="preserve"> </w:t>
      </w:r>
      <w:r w:rsidRPr="00B253AA">
        <w:rPr>
          <w:rFonts w:cs="David" w:hint="cs"/>
          <w:sz w:val="24"/>
          <w:szCs w:val="24"/>
          <w:rtl/>
        </w:rPr>
        <w:t>המבטח</w:t>
      </w:r>
      <w:r w:rsidRPr="00B253AA">
        <w:rPr>
          <w:rFonts w:cs="David"/>
          <w:sz w:val="24"/>
          <w:szCs w:val="24"/>
          <w:rtl/>
        </w:rPr>
        <w:t xml:space="preserve">, </w:t>
      </w:r>
      <w:r w:rsidRPr="00B253AA">
        <w:rPr>
          <w:rFonts w:cs="David" w:hint="cs"/>
          <w:sz w:val="24"/>
          <w:szCs w:val="24"/>
          <w:rtl/>
        </w:rPr>
        <w:t>כאשר קיים</w:t>
      </w:r>
      <w:r w:rsidRPr="00B253AA">
        <w:rPr>
          <w:rFonts w:cs="David"/>
          <w:sz w:val="24"/>
          <w:szCs w:val="24"/>
          <w:rtl/>
        </w:rPr>
        <w:t xml:space="preserve"> </w:t>
      </w:r>
      <w:r w:rsidRPr="00B253AA">
        <w:rPr>
          <w:rFonts w:cs="David" w:hint="cs"/>
          <w:sz w:val="24"/>
          <w:szCs w:val="24"/>
          <w:rtl/>
        </w:rPr>
        <w:t>ביטוח</w:t>
      </w:r>
      <w:r w:rsidRPr="00B253AA">
        <w:rPr>
          <w:rFonts w:cs="David"/>
          <w:sz w:val="24"/>
          <w:szCs w:val="24"/>
          <w:rtl/>
        </w:rPr>
        <w:t xml:space="preserve"> </w:t>
      </w:r>
      <w:r w:rsidRPr="00B253AA">
        <w:rPr>
          <w:rFonts w:cs="David" w:hint="cs"/>
          <w:sz w:val="24"/>
          <w:szCs w:val="24"/>
          <w:rtl/>
        </w:rPr>
        <w:t>אחר</w:t>
      </w:r>
      <w:r w:rsidRPr="00B253AA">
        <w:rPr>
          <w:rFonts w:cs="David"/>
          <w:sz w:val="24"/>
          <w:szCs w:val="24"/>
          <w:rtl/>
        </w:rPr>
        <w:t xml:space="preserve"> </w:t>
      </w:r>
      <w:r w:rsidRPr="00B253AA">
        <w:rPr>
          <w:rFonts w:cs="David" w:hint="cs"/>
          <w:sz w:val="24"/>
          <w:szCs w:val="24"/>
          <w:rtl/>
        </w:rPr>
        <w:t>לא</w:t>
      </w:r>
      <w:r w:rsidRPr="00B253AA">
        <w:rPr>
          <w:rFonts w:cs="David"/>
          <w:sz w:val="24"/>
          <w:szCs w:val="24"/>
          <w:rtl/>
        </w:rPr>
        <w:t xml:space="preserve"> </w:t>
      </w:r>
      <w:r w:rsidRPr="00B253AA">
        <w:rPr>
          <w:rFonts w:cs="David" w:hint="cs"/>
          <w:sz w:val="24"/>
          <w:szCs w:val="24"/>
          <w:rtl/>
        </w:rPr>
        <w:t>יופעל</w:t>
      </w:r>
      <w:r w:rsidRPr="00B253AA">
        <w:rPr>
          <w:rFonts w:cs="David"/>
          <w:sz w:val="24"/>
          <w:szCs w:val="24"/>
          <w:rtl/>
        </w:rPr>
        <w:t xml:space="preserve"> </w:t>
      </w:r>
      <w:r w:rsidRPr="00B253AA">
        <w:rPr>
          <w:rFonts w:cs="David" w:hint="cs"/>
          <w:sz w:val="24"/>
          <w:szCs w:val="24"/>
          <w:rtl/>
        </w:rPr>
        <w:t>כלפי</w:t>
      </w:r>
      <w:r w:rsidRPr="00B253AA">
        <w:rPr>
          <w:rFonts w:cs="David"/>
          <w:sz w:val="24"/>
          <w:szCs w:val="24"/>
          <w:rtl/>
        </w:rPr>
        <w:t xml:space="preserve"> </w:t>
      </w:r>
      <w:r w:rsidRPr="00B253AA">
        <w:rPr>
          <w:rFonts w:cs="David" w:hint="cs"/>
          <w:sz w:val="24"/>
          <w:szCs w:val="24"/>
          <w:rtl/>
        </w:rPr>
        <w:t>מדינת</w:t>
      </w:r>
      <w:r w:rsidRPr="00B253AA">
        <w:rPr>
          <w:rFonts w:cs="David"/>
          <w:sz w:val="24"/>
          <w:szCs w:val="24"/>
          <w:rtl/>
        </w:rPr>
        <w:t xml:space="preserve"> </w:t>
      </w:r>
      <w:r w:rsidRPr="00B253AA">
        <w:rPr>
          <w:rFonts w:cs="David" w:hint="cs"/>
          <w:sz w:val="24"/>
          <w:szCs w:val="24"/>
          <w:rtl/>
        </w:rPr>
        <w:t>ישראל</w:t>
      </w:r>
      <w:r w:rsidRPr="00B253AA">
        <w:rPr>
          <w:rFonts w:cs="David"/>
          <w:sz w:val="24"/>
          <w:szCs w:val="24"/>
          <w:rtl/>
        </w:rPr>
        <w:t xml:space="preserve">, </w:t>
      </w:r>
      <w:r w:rsidRPr="00B253AA">
        <w:rPr>
          <w:rFonts w:cs="David" w:hint="cs"/>
          <w:sz w:val="24"/>
          <w:szCs w:val="24"/>
          <w:rtl/>
        </w:rPr>
        <w:t>והביטוח</w:t>
      </w:r>
      <w:r w:rsidRPr="00B253AA">
        <w:rPr>
          <w:rFonts w:cs="David"/>
          <w:sz w:val="24"/>
          <w:szCs w:val="24"/>
          <w:rtl/>
        </w:rPr>
        <w:t xml:space="preserve"> </w:t>
      </w:r>
      <w:r w:rsidRPr="00B253AA">
        <w:rPr>
          <w:rFonts w:cs="David" w:hint="cs"/>
          <w:sz w:val="24"/>
          <w:szCs w:val="24"/>
          <w:rtl/>
        </w:rPr>
        <w:t>הינו</w:t>
      </w:r>
      <w:r w:rsidRPr="00B253AA">
        <w:rPr>
          <w:rFonts w:cs="David"/>
          <w:sz w:val="24"/>
          <w:szCs w:val="24"/>
          <w:rtl/>
        </w:rPr>
        <w:t xml:space="preserve"> </w:t>
      </w:r>
      <w:r w:rsidRPr="00B253AA">
        <w:rPr>
          <w:rFonts w:cs="David" w:hint="cs"/>
          <w:sz w:val="24"/>
          <w:szCs w:val="24"/>
          <w:rtl/>
        </w:rPr>
        <w:t>בחזקת</w:t>
      </w:r>
      <w:r w:rsidRPr="00B253AA">
        <w:rPr>
          <w:rFonts w:cs="David"/>
          <w:sz w:val="24"/>
          <w:szCs w:val="24"/>
          <w:rtl/>
        </w:rPr>
        <w:t xml:space="preserve"> </w:t>
      </w:r>
      <w:r w:rsidRPr="00B253AA">
        <w:rPr>
          <w:rFonts w:cs="David" w:hint="cs"/>
          <w:sz w:val="24"/>
          <w:szCs w:val="24"/>
          <w:rtl/>
        </w:rPr>
        <w:t>ביטוח</w:t>
      </w:r>
      <w:r w:rsidRPr="00B253AA">
        <w:rPr>
          <w:rFonts w:cs="David"/>
          <w:sz w:val="24"/>
          <w:szCs w:val="24"/>
          <w:rtl/>
        </w:rPr>
        <w:t xml:space="preserve"> </w:t>
      </w:r>
      <w:r w:rsidRPr="00B253AA">
        <w:rPr>
          <w:rFonts w:cs="David" w:hint="cs"/>
          <w:sz w:val="24"/>
          <w:szCs w:val="24"/>
          <w:rtl/>
        </w:rPr>
        <w:t>ראשוני המזכה במלוא</w:t>
      </w:r>
      <w:r w:rsidRPr="00B253AA">
        <w:rPr>
          <w:rFonts w:cs="David"/>
          <w:sz w:val="24"/>
          <w:szCs w:val="24"/>
          <w:rtl/>
        </w:rPr>
        <w:t xml:space="preserve"> </w:t>
      </w:r>
      <w:r w:rsidRPr="00B253AA">
        <w:rPr>
          <w:rFonts w:cs="David" w:hint="cs"/>
          <w:sz w:val="24"/>
          <w:szCs w:val="24"/>
          <w:rtl/>
        </w:rPr>
        <w:t>הזכויות</w:t>
      </w:r>
      <w:r w:rsidRPr="00B253AA">
        <w:rPr>
          <w:rFonts w:cs="David"/>
          <w:sz w:val="24"/>
          <w:szCs w:val="24"/>
          <w:rtl/>
        </w:rPr>
        <w:t xml:space="preserve"> </w:t>
      </w:r>
      <w:r w:rsidRPr="00B253AA">
        <w:rPr>
          <w:rFonts w:cs="David" w:hint="cs"/>
          <w:sz w:val="24"/>
          <w:szCs w:val="24"/>
          <w:rtl/>
        </w:rPr>
        <w:t>על</w:t>
      </w:r>
      <w:r w:rsidRPr="00B253AA">
        <w:rPr>
          <w:rFonts w:cs="David"/>
          <w:sz w:val="24"/>
          <w:szCs w:val="24"/>
          <w:rtl/>
        </w:rPr>
        <w:t xml:space="preserve"> </w:t>
      </w:r>
      <w:r w:rsidRPr="00B253AA">
        <w:rPr>
          <w:rFonts w:cs="David" w:hint="cs"/>
          <w:sz w:val="24"/>
          <w:szCs w:val="24"/>
          <w:rtl/>
        </w:rPr>
        <w:t>פי</w:t>
      </w:r>
      <w:r w:rsidRPr="00B253AA">
        <w:rPr>
          <w:rFonts w:cs="David"/>
          <w:sz w:val="24"/>
          <w:szCs w:val="24"/>
          <w:rtl/>
        </w:rPr>
        <w:t xml:space="preserve"> </w:t>
      </w:r>
      <w:r w:rsidRPr="00B253AA">
        <w:rPr>
          <w:rFonts w:cs="David" w:hint="cs"/>
          <w:sz w:val="24"/>
          <w:szCs w:val="24"/>
          <w:rtl/>
        </w:rPr>
        <w:t>הביטוח</w:t>
      </w:r>
      <w:r>
        <w:rPr>
          <w:rFonts w:cs="David" w:hint="cs"/>
          <w:sz w:val="24"/>
          <w:szCs w:val="24"/>
          <w:rtl/>
        </w:rPr>
        <w:t>.</w:t>
      </w:r>
    </w:p>
    <w:p w:rsidR="0080585D" w:rsidRPr="00603883" w:rsidRDefault="0080585D" w:rsidP="0080585D">
      <w:pPr>
        <w:pStyle w:val="af3"/>
        <w:numPr>
          <w:ilvl w:val="1"/>
          <w:numId w:val="8"/>
        </w:numPr>
        <w:spacing w:after="240" w:line="360" w:lineRule="auto"/>
        <w:ind w:left="504" w:hanging="357"/>
        <w:jc w:val="both"/>
        <w:rPr>
          <w:rFonts w:cs="David"/>
          <w:sz w:val="24"/>
          <w:szCs w:val="24"/>
          <w:rtl/>
        </w:rPr>
      </w:pPr>
      <w:r w:rsidRPr="00B253AA">
        <w:rPr>
          <w:rFonts w:cs="David" w:hint="cs"/>
          <w:sz w:val="24"/>
          <w:szCs w:val="24"/>
          <w:rtl/>
        </w:rPr>
        <w:t>חריג כוונה ו/או רשלנות רבתי יבוטל ככל שקיים בפוליסות.</w:t>
      </w:r>
      <w:r w:rsidRPr="00603883">
        <w:rPr>
          <w:rFonts w:cs="David"/>
          <w:sz w:val="24"/>
          <w:szCs w:val="24"/>
          <w:rtl/>
        </w:rPr>
        <w:t xml:space="preserve">                                       </w:t>
      </w:r>
    </w:p>
    <w:p w:rsidR="0080585D" w:rsidRPr="00B31243" w:rsidRDefault="0080585D" w:rsidP="0080585D">
      <w:pPr>
        <w:numPr>
          <w:ilvl w:val="0"/>
          <w:numId w:val="8"/>
        </w:numPr>
        <w:spacing w:after="120" w:line="360" w:lineRule="auto"/>
        <w:ind w:left="40"/>
        <w:jc w:val="both"/>
        <w:rPr>
          <w:rFonts w:cs="David"/>
          <w:sz w:val="24"/>
          <w:szCs w:val="24"/>
        </w:rPr>
      </w:pPr>
      <w:r>
        <w:rPr>
          <w:rFonts w:cs="David" w:hint="cs"/>
          <w:sz w:val="24"/>
          <w:szCs w:val="24"/>
          <w:rtl/>
        </w:rPr>
        <w:t>הספק</w:t>
      </w:r>
      <w:r w:rsidRPr="00B31243">
        <w:rPr>
          <w:rFonts w:cs="David" w:hint="cs"/>
          <w:sz w:val="24"/>
          <w:szCs w:val="24"/>
          <w:rtl/>
        </w:rPr>
        <w:t xml:space="preserve"> </w:t>
      </w:r>
      <w:r w:rsidRPr="00B31243">
        <w:rPr>
          <w:rFonts w:cs="David"/>
          <w:sz w:val="24"/>
          <w:szCs w:val="24"/>
          <w:rtl/>
        </w:rPr>
        <w:t xml:space="preserve">מתחייב בכל תקופת ההתקשרות החוזית עם מדינת ישראל - </w:t>
      </w:r>
      <w:r>
        <w:rPr>
          <w:rFonts w:ascii="Times New Roman" w:eastAsia="Times New Roman" w:hAnsi="Times New Roman" w:cs="David" w:hint="cs"/>
          <w:sz w:val="24"/>
          <w:szCs w:val="24"/>
          <w:rtl/>
        </w:rPr>
        <w:t>מרכז ההסברה,</w:t>
      </w:r>
      <w:r w:rsidRPr="00774366">
        <w:rPr>
          <w:rFonts w:ascii="Times New Roman" w:eastAsia="Times New Roman" w:hAnsi="Times New Roman" w:cs="David" w:hint="cs"/>
          <w:sz w:val="24"/>
          <w:szCs w:val="24"/>
          <w:rtl/>
        </w:rPr>
        <w:t xml:space="preserve"> </w:t>
      </w:r>
      <w:r w:rsidRPr="00B31243">
        <w:rPr>
          <w:rFonts w:cs="David" w:hint="cs"/>
          <w:sz w:val="24"/>
          <w:szCs w:val="24"/>
          <w:rtl/>
        </w:rPr>
        <w:t xml:space="preserve">וכל עוד אחריותו קיימת, </w:t>
      </w:r>
      <w:r w:rsidRPr="00B31243">
        <w:rPr>
          <w:rFonts w:cs="David"/>
          <w:sz w:val="24"/>
          <w:szCs w:val="24"/>
          <w:rtl/>
        </w:rPr>
        <w:t xml:space="preserve">להחזיק בתוקף את פוליסות הביטוח. </w:t>
      </w:r>
      <w:r>
        <w:rPr>
          <w:rFonts w:cs="David" w:hint="cs"/>
          <w:sz w:val="24"/>
          <w:szCs w:val="24"/>
          <w:rtl/>
        </w:rPr>
        <w:t>הספק</w:t>
      </w:r>
      <w:r w:rsidRPr="00B31243">
        <w:rPr>
          <w:rFonts w:cs="David" w:hint="cs"/>
          <w:sz w:val="24"/>
          <w:szCs w:val="24"/>
          <w:rtl/>
        </w:rPr>
        <w:t xml:space="preserve"> </w:t>
      </w:r>
      <w:r w:rsidRPr="00B31243">
        <w:rPr>
          <w:rFonts w:cs="David"/>
          <w:sz w:val="24"/>
          <w:szCs w:val="24"/>
          <w:rtl/>
        </w:rPr>
        <w:t>מתחייב כי פוליסות הביטוח תחודשנה</w:t>
      </w:r>
      <w:r>
        <w:rPr>
          <w:rFonts w:cs="David" w:hint="cs"/>
          <w:sz w:val="24"/>
          <w:szCs w:val="24"/>
          <w:rtl/>
        </w:rPr>
        <w:t xml:space="preserve"> </w:t>
      </w:r>
      <w:r w:rsidRPr="00B31243">
        <w:rPr>
          <w:rFonts w:cs="David"/>
          <w:sz w:val="24"/>
          <w:szCs w:val="24"/>
          <w:rtl/>
        </w:rPr>
        <w:t xml:space="preserve">מדי </w:t>
      </w:r>
      <w:r w:rsidRPr="00B31243">
        <w:rPr>
          <w:rFonts w:cs="David" w:hint="cs"/>
          <w:sz w:val="24"/>
          <w:szCs w:val="24"/>
          <w:rtl/>
        </w:rPr>
        <w:t>תקופת ביטוח</w:t>
      </w:r>
      <w:r w:rsidRPr="00B31243">
        <w:rPr>
          <w:rFonts w:cs="David"/>
          <w:sz w:val="24"/>
          <w:szCs w:val="24"/>
          <w:rtl/>
        </w:rPr>
        <w:t>, כל עוד ה</w:t>
      </w:r>
      <w:r w:rsidRPr="00B31243">
        <w:rPr>
          <w:rFonts w:cs="David" w:hint="cs"/>
          <w:sz w:val="24"/>
          <w:szCs w:val="24"/>
          <w:rtl/>
        </w:rPr>
        <w:t>הסכם</w:t>
      </w:r>
      <w:r w:rsidRPr="00B31243">
        <w:rPr>
          <w:rFonts w:cs="David"/>
          <w:sz w:val="24"/>
          <w:szCs w:val="24"/>
          <w:rtl/>
        </w:rPr>
        <w:t xml:space="preserve"> עם מדינת ישראל - </w:t>
      </w:r>
      <w:r>
        <w:rPr>
          <w:rFonts w:ascii="Times New Roman" w:eastAsia="Times New Roman" w:hAnsi="Times New Roman" w:cs="David" w:hint="cs"/>
          <w:sz w:val="24"/>
          <w:szCs w:val="24"/>
          <w:rtl/>
        </w:rPr>
        <w:t>מרכז ההסברה,</w:t>
      </w:r>
      <w:r w:rsidRPr="00774366">
        <w:rPr>
          <w:rFonts w:ascii="Times New Roman" w:eastAsia="Times New Roman" w:hAnsi="Times New Roman" w:cs="David" w:hint="cs"/>
          <w:sz w:val="24"/>
          <w:szCs w:val="24"/>
          <w:rtl/>
        </w:rPr>
        <w:t xml:space="preserve"> </w:t>
      </w:r>
      <w:r w:rsidRPr="00B31243">
        <w:rPr>
          <w:rFonts w:cs="David"/>
          <w:sz w:val="24"/>
          <w:szCs w:val="24"/>
          <w:rtl/>
        </w:rPr>
        <w:t>בתוקף.</w:t>
      </w:r>
    </w:p>
    <w:p w:rsidR="0080585D" w:rsidRDefault="0080585D" w:rsidP="0080585D">
      <w:pPr>
        <w:numPr>
          <w:ilvl w:val="0"/>
          <w:numId w:val="8"/>
        </w:numPr>
        <w:spacing w:after="120" w:line="360" w:lineRule="auto"/>
        <w:ind w:left="40"/>
        <w:jc w:val="both"/>
        <w:rPr>
          <w:rFonts w:cs="David"/>
          <w:sz w:val="24"/>
          <w:szCs w:val="24"/>
        </w:rPr>
      </w:pPr>
      <w:r w:rsidRPr="00B31243">
        <w:rPr>
          <w:rFonts w:cs="David" w:hint="cs"/>
          <w:sz w:val="24"/>
          <w:szCs w:val="24"/>
          <w:rtl/>
        </w:rPr>
        <w:t>אישור</w:t>
      </w:r>
      <w:r w:rsidRPr="00B31243">
        <w:rPr>
          <w:rFonts w:cs="David"/>
          <w:sz w:val="24"/>
          <w:szCs w:val="24"/>
          <w:rtl/>
        </w:rPr>
        <w:t xml:space="preserve"> </w:t>
      </w:r>
      <w:r w:rsidRPr="00B31243">
        <w:rPr>
          <w:rFonts w:cs="David" w:hint="cs"/>
          <w:sz w:val="24"/>
          <w:szCs w:val="24"/>
          <w:rtl/>
        </w:rPr>
        <w:t>בחתימתו</w:t>
      </w:r>
      <w:r w:rsidRPr="00B31243">
        <w:rPr>
          <w:rFonts w:cs="David"/>
          <w:sz w:val="24"/>
          <w:szCs w:val="24"/>
          <w:rtl/>
        </w:rPr>
        <w:t xml:space="preserve"> </w:t>
      </w:r>
      <w:r w:rsidRPr="00B31243">
        <w:rPr>
          <w:rFonts w:cs="David" w:hint="cs"/>
          <w:sz w:val="24"/>
          <w:szCs w:val="24"/>
          <w:rtl/>
        </w:rPr>
        <w:t>של המבטח על</w:t>
      </w:r>
      <w:r w:rsidRPr="00B31243">
        <w:rPr>
          <w:rFonts w:cs="David"/>
          <w:sz w:val="24"/>
          <w:szCs w:val="24"/>
          <w:rtl/>
        </w:rPr>
        <w:t xml:space="preserve"> </w:t>
      </w:r>
      <w:r w:rsidRPr="00B31243">
        <w:rPr>
          <w:rFonts w:cs="David" w:hint="cs"/>
          <w:sz w:val="24"/>
          <w:szCs w:val="24"/>
          <w:rtl/>
        </w:rPr>
        <w:t>קיום</w:t>
      </w:r>
      <w:r w:rsidRPr="00B31243">
        <w:rPr>
          <w:rFonts w:cs="David"/>
          <w:sz w:val="24"/>
          <w:szCs w:val="24"/>
          <w:rtl/>
        </w:rPr>
        <w:t xml:space="preserve"> </w:t>
      </w:r>
      <w:r w:rsidRPr="00B31243">
        <w:rPr>
          <w:rFonts w:cs="David" w:hint="cs"/>
          <w:sz w:val="24"/>
          <w:szCs w:val="24"/>
          <w:rtl/>
        </w:rPr>
        <w:t>הביטוחים, יומצא</w:t>
      </w:r>
      <w:r w:rsidRPr="00B31243">
        <w:rPr>
          <w:rFonts w:cs="David"/>
          <w:sz w:val="24"/>
          <w:szCs w:val="24"/>
          <w:rtl/>
        </w:rPr>
        <w:t xml:space="preserve"> </w:t>
      </w:r>
      <w:r w:rsidRPr="00B31243">
        <w:rPr>
          <w:rFonts w:cs="David" w:hint="cs"/>
          <w:sz w:val="24"/>
          <w:szCs w:val="24"/>
          <w:rtl/>
        </w:rPr>
        <w:t>על ידי</w:t>
      </w:r>
      <w:r w:rsidRPr="00B31243">
        <w:rPr>
          <w:rFonts w:cs="David"/>
          <w:sz w:val="24"/>
          <w:szCs w:val="24"/>
          <w:rtl/>
        </w:rPr>
        <w:t xml:space="preserve"> </w:t>
      </w:r>
      <w:r>
        <w:rPr>
          <w:rFonts w:cs="David" w:hint="cs"/>
          <w:sz w:val="24"/>
          <w:szCs w:val="24"/>
          <w:rtl/>
        </w:rPr>
        <w:t>הספק</w:t>
      </w:r>
      <w:r w:rsidRPr="00B31243">
        <w:rPr>
          <w:rFonts w:cs="David" w:hint="cs"/>
          <w:sz w:val="24"/>
          <w:szCs w:val="24"/>
          <w:rtl/>
        </w:rPr>
        <w:t xml:space="preserve"> </w:t>
      </w:r>
      <w:r>
        <w:rPr>
          <w:rFonts w:ascii="Times New Roman" w:eastAsia="Times New Roman" w:hAnsi="Times New Roman" w:cs="David" w:hint="cs"/>
          <w:sz w:val="24"/>
          <w:szCs w:val="24"/>
          <w:rtl/>
        </w:rPr>
        <w:t>למרכז ההסברה</w:t>
      </w:r>
      <w:r w:rsidRPr="00774366">
        <w:rPr>
          <w:rFonts w:ascii="Times New Roman" w:eastAsia="Times New Roman" w:hAnsi="Times New Roman" w:cs="David" w:hint="cs"/>
          <w:sz w:val="24"/>
          <w:szCs w:val="24"/>
          <w:rtl/>
        </w:rPr>
        <w:t xml:space="preserve">, </w:t>
      </w:r>
      <w:r w:rsidRPr="00B31243">
        <w:rPr>
          <w:rFonts w:cs="David" w:hint="cs"/>
          <w:sz w:val="24"/>
          <w:szCs w:val="24"/>
          <w:rtl/>
        </w:rPr>
        <w:t>עד</w:t>
      </w:r>
      <w:r w:rsidRPr="00B31243">
        <w:rPr>
          <w:rFonts w:cs="David"/>
          <w:sz w:val="24"/>
          <w:szCs w:val="24"/>
          <w:rtl/>
        </w:rPr>
        <w:t xml:space="preserve"> </w:t>
      </w:r>
      <w:r>
        <w:rPr>
          <w:rFonts w:ascii="David" w:hAnsi="David" w:cs="David"/>
          <w:sz w:val="24"/>
          <w:szCs w:val="24"/>
          <w:rtl/>
        </w:rPr>
        <w:t>למועד חתימת החוזה</w:t>
      </w:r>
      <w:r>
        <w:rPr>
          <w:rFonts w:ascii="David" w:hAnsi="David" w:cs="David" w:hint="cs"/>
          <w:sz w:val="24"/>
          <w:szCs w:val="24"/>
          <w:rtl/>
        </w:rPr>
        <w:t xml:space="preserve">, </w:t>
      </w:r>
      <w:r>
        <w:rPr>
          <w:rFonts w:cs="David" w:hint="cs"/>
          <w:sz w:val="24"/>
          <w:szCs w:val="24"/>
          <w:rtl/>
        </w:rPr>
        <w:t>הספק</w:t>
      </w:r>
      <w:r w:rsidRPr="00B31243">
        <w:rPr>
          <w:rFonts w:cs="David" w:hint="cs"/>
          <w:sz w:val="24"/>
          <w:szCs w:val="24"/>
          <w:rtl/>
        </w:rPr>
        <w:t xml:space="preserve"> מתחייב להציג</w:t>
      </w:r>
      <w:r w:rsidRPr="00B31243">
        <w:rPr>
          <w:rFonts w:cs="David"/>
          <w:sz w:val="24"/>
          <w:szCs w:val="24"/>
          <w:rtl/>
        </w:rPr>
        <w:t xml:space="preserve"> </w:t>
      </w:r>
      <w:r w:rsidRPr="00B31243">
        <w:rPr>
          <w:rFonts w:cs="David" w:hint="cs"/>
          <w:sz w:val="24"/>
          <w:szCs w:val="24"/>
          <w:rtl/>
        </w:rPr>
        <w:t>את האישור חתום בחתימת</w:t>
      </w:r>
      <w:r w:rsidRPr="00B31243">
        <w:rPr>
          <w:rFonts w:cs="David"/>
          <w:sz w:val="24"/>
          <w:szCs w:val="24"/>
          <w:rtl/>
        </w:rPr>
        <w:t xml:space="preserve"> </w:t>
      </w:r>
      <w:r w:rsidRPr="00B31243">
        <w:rPr>
          <w:rFonts w:cs="David" w:hint="cs"/>
          <w:sz w:val="24"/>
          <w:szCs w:val="24"/>
          <w:rtl/>
        </w:rPr>
        <w:t>המבטח אודות חידוש הפוליסות ל</w:t>
      </w:r>
      <w:r w:rsidRPr="00774366">
        <w:rPr>
          <w:rFonts w:ascii="Times New Roman" w:eastAsia="Times New Roman" w:hAnsi="Times New Roman" w:cs="David" w:hint="cs"/>
          <w:sz w:val="24"/>
          <w:szCs w:val="24"/>
          <w:rtl/>
        </w:rPr>
        <w:t xml:space="preserve">משטרת ישראל, </w:t>
      </w:r>
      <w:r w:rsidRPr="00B31243">
        <w:rPr>
          <w:rFonts w:cs="David" w:hint="cs"/>
          <w:sz w:val="24"/>
          <w:szCs w:val="24"/>
          <w:rtl/>
        </w:rPr>
        <w:t>לכל המאוחר</w:t>
      </w:r>
      <w:r w:rsidRPr="00B31243">
        <w:rPr>
          <w:rFonts w:cs="David"/>
          <w:sz w:val="24"/>
          <w:szCs w:val="24"/>
          <w:rtl/>
        </w:rPr>
        <w:t xml:space="preserve"> </w:t>
      </w:r>
      <w:r>
        <w:rPr>
          <w:rFonts w:cs="David" w:hint="cs"/>
          <w:sz w:val="24"/>
          <w:szCs w:val="24"/>
          <w:rtl/>
        </w:rPr>
        <w:t>שבעה ימים</w:t>
      </w:r>
      <w:r w:rsidRPr="00B31243">
        <w:rPr>
          <w:rFonts w:cs="David" w:hint="cs"/>
          <w:sz w:val="24"/>
          <w:szCs w:val="24"/>
          <w:rtl/>
        </w:rPr>
        <w:t xml:space="preserve"> לפני</w:t>
      </w:r>
      <w:r w:rsidRPr="00B31243">
        <w:rPr>
          <w:rFonts w:cs="David"/>
          <w:sz w:val="24"/>
          <w:szCs w:val="24"/>
          <w:rtl/>
        </w:rPr>
        <w:t xml:space="preserve"> </w:t>
      </w:r>
      <w:r w:rsidRPr="00B31243">
        <w:rPr>
          <w:rFonts w:cs="David" w:hint="cs"/>
          <w:sz w:val="24"/>
          <w:szCs w:val="24"/>
          <w:rtl/>
        </w:rPr>
        <w:t>תום</w:t>
      </w:r>
      <w:r w:rsidRPr="00B31243">
        <w:rPr>
          <w:rFonts w:cs="David"/>
          <w:sz w:val="24"/>
          <w:szCs w:val="24"/>
          <w:rtl/>
        </w:rPr>
        <w:t xml:space="preserve"> </w:t>
      </w:r>
      <w:r w:rsidRPr="00B31243">
        <w:rPr>
          <w:rFonts w:cs="David" w:hint="cs"/>
          <w:sz w:val="24"/>
          <w:szCs w:val="24"/>
          <w:rtl/>
        </w:rPr>
        <w:t>תקופת</w:t>
      </w:r>
      <w:r w:rsidRPr="00B31243">
        <w:rPr>
          <w:rFonts w:cs="David"/>
          <w:sz w:val="24"/>
          <w:szCs w:val="24"/>
          <w:rtl/>
        </w:rPr>
        <w:t xml:space="preserve"> </w:t>
      </w:r>
      <w:r>
        <w:rPr>
          <w:rFonts w:cs="David" w:hint="cs"/>
          <w:sz w:val="24"/>
          <w:szCs w:val="24"/>
          <w:rtl/>
        </w:rPr>
        <w:t>הביטוח.</w:t>
      </w:r>
    </w:p>
    <w:p w:rsidR="0080585D" w:rsidRPr="00736D0F" w:rsidRDefault="0080585D" w:rsidP="0080585D">
      <w:pPr>
        <w:spacing w:line="360" w:lineRule="auto"/>
        <w:jc w:val="both"/>
        <w:rPr>
          <w:rFonts w:ascii="David" w:hAnsi="David" w:cs="David"/>
          <w:sz w:val="24"/>
          <w:szCs w:val="24"/>
          <w:rtl/>
          <w:lang w:eastAsia="he-IL"/>
        </w:rPr>
      </w:pPr>
      <w:r w:rsidRPr="00736D0F">
        <w:rPr>
          <w:rFonts w:ascii="David" w:hAnsi="David" w:cs="David"/>
          <w:sz w:val="24"/>
          <w:szCs w:val="24"/>
          <w:rtl/>
          <w:lang w:eastAsia="he-IL"/>
        </w:rPr>
        <w:t xml:space="preserve">מובהר בזאת כי אישורי הביטוח שיוצגו אינם באים לצמצם ו/או לגרוע מהתחייבויות </w:t>
      </w:r>
      <w:r>
        <w:rPr>
          <w:rFonts w:ascii="David" w:hAnsi="David" w:cs="David"/>
          <w:sz w:val="24"/>
          <w:szCs w:val="24"/>
          <w:rtl/>
          <w:lang w:eastAsia="he-IL"/>
        </w:rPr>
        <w:t>הספק</w:t>
      </w:r>
      <w:r w:rsidRPr="00736D0F">
        <w:rPr>
          <w:rFonts w:ascii="David" w:hAnsi="David" w:cs="David"/>
          <w:sz w:val="24"/>
          <w:szCs w:val="24"/>
          <w:rtl/>
          <w:lang w:eastAsia="he-IL"/>
        </w:rPr>
        <w:t xml:space="preserve"> לערוך את הביטוחים לפי סעיפי הביטוח המפורטים לעיל, ולמען הסר ספק דרישות הביטוח המחייבות הן בהתאם לאמור לעיל. </w:t>
      </w:r>
      <w:r>
        <w:rPr>
          <w:rFonts w:ascii="David" w:hAnsi="David" w:cs="David"/>
          <w:sz w:val="24"/>
          <w:szCs w:val="24"/>
          <w:rtl/>
          <w:lang w:eastAsia="he-IL"/>
        </w:rPr>
        <w:t>הספק</w:t>
      </w:r>
      <w:r w:rsidRPr="00736D0F">
        <w:rPr>
          <w:rFonts w:ascii="David" w:hAnsi="David" w:cs="David"/>
          <w:sz w:val="24"/>
          <w:szCs w:val="24"/>
          <w:rtl/>
          <w:lang w:eastAsia="he-IL"/>
        </w:rPr>
        <w:t xml:space="preserve"> נדרש ללמוד ולעמוד דרישות אלה ובמידת הצורך להיעזר באנשי ביטוח מטעמו, על מנת לעמוד בדרישות וליישמן בביטוחים כנדרש.</w:t>
      </w:r>
    </w:p>
    <w:p w:rsidR="0080585D" w:rsidRPr="00B31243" w:rsidRDefault="0080585D" w:rsidP="0080585D">
      <w:pPr>
        <w:numPr>
          <w:ilvl w:val="0"/>
          <w:numId w:val="8"/>
        </w:numPr>
        <w:spacing w:after="120" w:line="360" w:lineRule="auto"/>
        <w:ind w:left="40"/>
        <w:jc w:val="both"/>
        <w:rPr>
          <w:rFonts w:cs="David"/>
          <w:sz w:val="24"/>
          <w:szCs w:val="24"/>
        </w:rPr>
      </w:pPr>
      <w:r w:rsidRPr="00B31243">
        <w:rPr>
          <w:rFonts w:cs="David"/>
          <w:sz w:val="24"/>
          <w:szCs w:val="24"/>
          <w:rtl/>
        </w:rPr>
        <w:t xml:space="preserve">מדינת ישראל - </w:t>
      </w:r>
      <w:r>
        <w:rPr>
          <w:rFonts w:ascii="Times New Roman" w:eastAsia="Times New Roman" w:hAnsi="Times New Roman" w:cs="David" w:hint="cs"/>
          <w:sz w:val="24"/>
          <w:szCs w:val="24"/>
          <w:rtl/>
        </w:rPr>
        <w:t>מרכז ההסברה</w:t>
      </w:r>
      <w:r w:rsidRPr="00774366">
        <w:rPr>
          <w:rFonts w:ascii="Times New Roman" w:eastAsia="Times New Roman" w:hAnsi="Times New Roman" w:cs="David" w:hint="cs"/>
          <w:sz w:val="24"/>
          <w:szCs w:val="24"/>
          <w:rtl/>
        </w:rPr>
        <w:t xml:space="preserve">, </w:t>
      </w:r>
      <w:r w:rsidRPr="00B31243">
        <w:rPr>
          <w:rFonts w:cs="David"/>
          <w:sz w:val="24"/>
          <w:szCs w:val="24"/>
          <w:rtl/>
        </w:rPr>
        <w:t>שומר</w:t>
      </w:r>
      <w:r>
        <w:rPr>
          <w:rFonts w:cs="David" w:hint="cs"/>
          <w:sz w:val="24"/>
          <w:szCs w:val="24"/>
          <w:rtl/>
        </w:rPr>
        <w:t>ים</w:t>
      </w:r>
      <w:r>
        <w:rPr>
          <w:rFonts w:cs="David"/>
          <w:sz w:val="24"/>
          <w:szCs w:val="24"/>
          <w:rtl/>
        </w:rPr>
        <w:t xml:space="preserve"> לעצמ</w:t>
      </w:r>
      <w:r>
        <w:rPr>
          <w:rFonts w:cs="David" w:hint="cs"/>
          <w:sz w:val="24"/>
          <w:szCs w:val="24"/>
          <w:rtl/>
        </w:rPr>
        <w:t>ם</w:t>
      </w:r>
      <w:r w:rsidRPr="00B31243">
        <w:rPr>
          <w:rFonts w:cs="David"/>
          <w:sz w:val="24"/>
          <w:szCs w:val="24"/>
          <w:rtl/>
        </w:rPr>
        <w:t xml:space="preserve"> את הזכות לקבל </w:t>
      </w:r>
      <w:r>
        <w:rPr>
          <w:rFonts w:cs="David" w:hint="cs"/>
          <w:sz w:val="24"/>
          <w:szCs w:val="24"/>
          <w:rtl/>
        </w:rPr>
        <w:t>מהספק</w:t>
      </w:r>
      <w:r w:rsidRPr="00B31243">
        <w:rPr>
          <w:rFonts w:cs="David" w:hint="cs"/>
          <w:sz w:val="24"/>
          <w:szCs w:val="24"/>
          <w:rtl/>
        </w:rPr>
        <w:t xml:space="preserve"> בכל עת את </w:t>
      </w:r>
      <w:r w:rsidRPr="00B31243">
        <w:rPr>
          <w:rFonts w:cs="David"/>
          <w:sz w:val="24"/>
          <w:szCs w:val="24"/>
          <w:rtl/>
        </w:rPr>
        <w:t xml:space="preserve">העתקי </w:t>
      </w:r>
      <w:r w:rsidRPr="00B31243">
        <w:rPr>
          <w:rFonts w:cs="David" w:hint="cs"/>
          <w:sz w:val="24"/>
          <w:szCs w:val="24"/>
          <w:rtl/>
        </w:rPr>
        <w:t>ה</w:t>
      </w:r>
      <w:r w:rsidRPr="00B31243">
        <w:rPr>
          <w:rFonts w:cs="David"/>
          <w:sz w:val="24"/>
          <w:szCs w:val="24"/>
          <w:rtl/>
        </w:rPr>
        <w:t>פוליסות</w:t>
      </w:r>
      <w:r w:rsidRPr="00B31243">
        <w:rPr>
          <w:rFonts w:cs="David" w:hint="cs"/>
          <w:sz w:val="24"/>
          <w:szCs w:val="24"/>
          <w:rtl/>
        </w:rPr>
        <w:t xml:space="preserve"> במלואן או בחלקן</w:t>
      </w:r>
      <w:r w:rsidRPr="00B31243">
        <w:rPr>
          <w:rFonts w:cs="David"/>
          <w:sz w:val="24"/>
          <w:szCs w:val="24"/>
          <w:rtl/>
        </w:rPr>
        <w:t xml:space="preserve">, </w:t>
      </w:r>
      <w:r w:rsidRPr="00B31243">
        <w:rPr>
          <w:rFonts w:cs="David" w:hint="cs"/>
          <w:sz w:val="24"/>
          <w:szCs w:val="24"/>
          <w:rtl/>
        </w:rPr>
        <w:t xml:space="preserve">במקרה של גילוי נסיבות העלולות להביא לתביעה בפוליסות ו/או </w:t>
      </w:r>
      <w:r>
        <w:rPr>
          <w:rFonts w:cs="David" w:hint="cs"/>
          <w:sz w:val="24"/>
          <w:szCs w:val="24"/>
          <w:rtl/>
        </w:rPr>
        <w:t>על מנת שתוכל לבחון את עמידת הספק</w:t>
      </w:r>
      <w:r w:rsidRPr="00B31243">
        <w:rPr>
          <w:rFonts w:cs="David" w:hint="cs"/>
          <w:sz w:val="24"/>
          <w:szCs w:val="24"/>
          <w:rtl/>
        </w:rPr>
        <w:t xml:space="preserve"> בסעיפי בנ</w:t>
      </w:r>
      <w:r>
        <w:rPr>
          <w:rFonts w:cs="David" w:hint="cs"/>
          <w:sz w:val="24"/>
          <w:szCs w:val="24"/>
          <w:rtl/>
        </w:rPr>
        <w:t>ספח זה ו/או מכל סיבה אחרת, והספק</w:t>
      </w:r>
      <w:r w:rsidRPr="00B31243">
        <w:rPr>
          <w:rFonts w:cs="David" w:hint="cs"/>
          <w:sz w:val="24"/>
          <w:szCs w:val="24"/>
          <w:rtl/>
        </w:rPr>
        <w:t xml:space="preserve"> יעביר את העתקי </w:t>
      </w:r>
      <w:r w:rsidRPr="00B31243">
        <w:rPr>
          <w:rFonts w:cs="David" w:hint="cs"/>
          <w:sz w:val="24"/>
          <w:szCs w:val="24"/>
          <w:rtl/>
        </w:rPr>
        <w:lastRenderedPageBreak/>
        <w:t>הפוליסות במלואן או בחלק</w:t>
      </w:r>
      <w:r>
        <w:rPr>
          <w:rFonts w:cs="David" w:hint="cs"/>
          <w:sz w:val="24"/>
          <w:szCs w:val="24"/>
          <w:rtl/>
        </w:rPr>
        <w:t>ן כאמור מיד עם קבלת הדרישה. הספק</w:t>
      </w:r>
      <w:r w:rsidRPr="00B31243">
        <w:rPr>
          <w:rFonts w:cs="David" w:hint="cs"/>
          <w:sz w:val="24"/>
          <w:szCs w:val="24"/>
          <w:rtl/>
        </w:rPr>
        <w:t xml:space="preserve"> מתחייב</w:t>
      </w:r>
      <w:r w:rsidRPr="00B31243">
        <w:rPr>
          <w:rFonts w:cs="David"/>
          <w:sz w:val="24"/>
          <w:szCs w:val="24"/>
          <w:rtl/>
        </w:rPr>
        <w:t xml:space="preserve"> לבצע כל שינוי או תיקון שיידרש על מנת להתאי</w:t>
      </w:r>
      <w:r w:rsidRPr="00B31243">
        <w:rPr>
          <w:rFonts w:cs="David" w:hint="cs"/>
          <w:sz w:val="24"/>
          <w:szCs w:val="24"/>
          <w:rtl/>
        </w:rPr>
        <w:t>ם את הפוליסות</w:t>
      </w:r>
      <w:r w:rsidRPr="00B31243">
        <w:rPr>
          <w:rFonts w:cs="David"/>
          <w:sz w:val="24"/>
          <w:szCs w:val="24"/>
          <w:rtl/>
        </w:rPr>
        <w:t xml:space="preserve"> להתחייבויותי</w:t>
      </w:r>
      <w:r>
        <w:rPr>
          <w:rFonts w:cs="David" w:hint="cs"/>
          <w:sz w:val="24"/>
          <w:szCs w:val="24"/>
          <w:rtl/>
        </w:rPr>
        <w:t>ו על פי הוראות הביטוח שלעיל</w:t>
      </w:r>
      <w:r w:rsidRPr="00B31243">
        <w:rPr>
          <w:rFonts w:cs="David"/>
          <w:sz w:val="24"/>
          <w:szCs w:val="24"/>
          <w:rtl/>
        </w:rPr>
        <w:t>.</w:t>
      </w:r>
      <w:r>
        <w:rPr>
          <w:rFonts w:cs="David" w:hint="cs"/>
          <w:sz w:val="24"/>
          <w:szCs w:val="24"/>
          <w:rtl/>
        </w:rPr>
        <w:t xml:space="preserve"> מוסכם כי הספק יהיה רשאי למחוק מפוליסות הביטוח כאמור מידע מסחרי ו/או מסחרי סודי שאינו רלוונטי להתקשרות זו.</w:t>
      </w:r>
    </w:p>
    <w:p w:rsidR="0080585D" w:rsidRPr="00B31243" w:rsidRDefault="0080585D" w:rsidP="0080585D">
      <w:pPr>
        <w:spacing w:after="120" w:line="360" w:lineRule="auto"/>
        <w:ind w:left="40"/>
        <w:jc w:val="both"/>
        <w:rPr>
          <w:rFonts w:cs="David"/>
          <w:sz w:val="24"/>
          <w:szCs w:val="24"/>
        </w:rPr>
      </w:pPr>
      <w:r>
        <w:rPr>
          <w:rFonts w:cs="David" w:hint="cs"/>
          <w:sz w:val="24"/>
          <w:szCs w:val="24"/>
          <w:rtl/>
        </w:rPr>
        <w:t>הספק</w:t>
      </w:r>
      <w:r w:rsidRPr="00B31243">
        <w:rPr>
          <w:rFonts w:cs="David" w:hint="cs"/>
          <w:sz w:val="24"/>
          <w:szCs w:val="24"/>
          <w:rtl/>
        </w:rPr>
        <w:t xml:space="preserve"> מצהיר ומתחייב</w:t>
      </w:r>
      <w:r w:rsidRPr="00B31243">
        <w:rPr>
          <w:rFonts w:cs="David"/>
          <w:sz w:val="24"/>
          <w:szCs w:val="24"/>
          <w:rtl/>
        </w:rPr>
        <w:t xml:space="preserve"> כ</w:t>
      </w:r>
      <w:r w:rsidRPr="00B31243">
        <w:rPr>
          <w:rFonts w:cs="David" w:hint="cs"/>
          <w:sz w:val="24"/>
          <w:szCs w:val="24"/>
          <w:rtl/>
        </w:rPr>
        <w:t xml:space="preserve">י זכות </w:t>
      </w:r>
      <w:r w:rsidRPr="00B31243">
        <w:rPr>
          <w:rFonts w:cs="David"/>
          <w:sz w:val="24"/>
          <w:szCs w:val="24"/>
          <w:rtl/>
        </w:rPr>
        <w:t xml:space="preserve"> מדינת ישראל - </w:t>
      </w:r>
      <w:r>
        <w:rPr>
          <w:rFonts w:ascii="Times New Roman" w:eastAsia="Times New Roman" w:hAnsi="Times New Roman" w:cs="David" w:hint="cs"/>
          <w:sz w:val="24"/>
          <w:szCs w:val="24"/>
          <w:rtl/>
        </w:rPr>
        <w:t>מרכז ההסברה</w:t>
      </w:r>
      <w:r w:rsidRPr="00774366">
        <w:rPr>
          <w:rFonts w:ascii="Times New Roman" w:eastAsia="Times New Roman" w:hAnsi="Times New Roman" w:cs="David" w:hint="cs"/>
          <w:sz w:val="24"/>
          <w:szCs w:val="24"/>
          <w:rtl/>
        </w:rPr>
        <w:t xml:space="preserve">, </w:t>
      </w:r>
      <w:r w:rsidRPr="00B31243">
        <w:rPr>
          <w:rFonts w:cs="David"/>
          <w:sz w:val="24"/>
          <w:szCs w:val="24"/>
          <w:rtl/>
        </w:rPr>
        <w:t xml:space="preserve">לעריכת הבדיקה ולדרישת השינויים כמפורט לעיל אינן מטילות על מדינת ישראל - </w:t>
      </w:r>
      <w:r>
        <w:rPr>
          <w:rFonts w:ascii="Times New Roman" w:eastAsia="Times New Roman" w:hAnsi="Times New Roman" w:cs="David" w:hint="cs"/>
          <w:sz w:val="24"/>
          <w:szCs w:val="24"/>
          <w:rtl/>
        </w:rPr>
        <w:t>מרכז ההסברה,</w:t>
      </w:r>
      <w:r w:rsidRPr="00774366">
        <w:rPr>
          <w:rFonts w:ascii="Times New Roman" w:eastAsia="Times New Roman" w:hAnsi="Times New Roman" w:cs="David" w:hint="cs"/>
          <w:sz w:val="24"/>
          <w:szCs w:val="24"/>
          <w:rtl/>
        </w:rPr>
        <w:t xml:space="preserve"> </w:t>
      </w:r>
      <w:r w:rsidRPr="00B31243">
        <w:rPr>
          <w:rFonts w:cs="David"/>
          <w:sz w:val="24"/>
          <w:szCs w:val="24"/>
          <w:rtl/>
        </w:rPr>
        <w:t>או</w:t>
      </w:r>
      <w:r w:rsidRPr="00B31243">
        <w:rPr>
          <w:rFonts w:cs="David"/>
          <w:sz w:val="24"/>
          <w:szCs w:val="24"/>
        </w:rPr>
        <w:t xml:space="preserve"> </w:t>
      </w:r>
      <w:r w:rsidRPr="00B31243">
        <w:rPr>
          <w:rFonts w:cs="David"/>
          <w:sz w:val="24"/>
          <w:szCs w:val="24"/>
          <w:rtl/>
        </w:rPr>
        <w:t>על מי מטעמ</w:t>
      </w:r>
      <w:r>
        <w:rPr>
          <w:rFonts w:cs="David" w:hint="cs"/>
          <w:sz w:val="24"/>
          <w:szCs w:val="24"/>
          <w:rtl/>
        </w:rPr>
        <w:t>ם</w:t>
      </w:r>
      <w:r w:rsidRPr="00B31243">
        <w:rPr>
          <w:rFonts w:cs="David"/>
          <w:sz w:val="24"/>
          <w:szCs w:val="24"/>
          <w:rtl/>
        </w:rPr>
        <w:t xml:space="preserve"> כל חובה וכל אחריות שהיא לגבי פוליס</w:t>
      </w:r>
      <w:r w:rsidRPr="00B31243">
        <w:rPr>
          <w:rFonts w:cs="David" w:hint="cs"/>
          <w:sz w:val="24"/>
          <w:szCs w:val="24"/>
          <w:rtl/>
        </w:rPr>
        <w:t>ו</w:t>
      </w:r>
      <w:r w:rsidRPr="00B31243">
        <w:rPr>
          <w:rFonts w:cs="David"/>
          <w:sz w:val="24"/>
          <w:szCs w:val="24"/>
          <w:rtl/>
        </w:rPr>
        <w:t>ת הביטוח</w:t>
      </w:r>
      <w:r w:rsidRPr="00B31243">
        <w:rPr>
          <w:rFonts w:cs="David" w:hint="cs"/>
          <w:sz w:val="24"/>
          <w:szCs w:val="24"/>
          <w:rtl/>
        </w:rPr>
        <w:t>/ אישורי הביטוח</w:t>
      </w:r>
      <w:r w:rsidRPr="00B31243">
        <w:rPr>
          <w:rFonts w:cs="David"/>
          <w:sz w:val="24"/>
          <w:szCs w:val="24"/>
          <w:rtl/>
        </w:rPr>
        <w:t xml:space="preserve"> כאמור, טיבם, היקפם ותוקפם, או לגבי העדרם, ואין בה כדי לגרוע מכל</w:t>
      </w:r>
      <w:r w:rsidRPr="00B31243">
        <w:rPr>
          <w:rFonts w:cs="David" w:hint="cs"/>
          <w:sz w:val="24"/>
          <w:szCs w:val="24"/>
          <w:rtl/>
        </w:rPr>
        <w:t xml:space="preserve"> </w:t>
      </w:r>
      <w:r w:rsidRPr="00B31243">
        <w:rPr>
          <w:rFonts w:cs="David"/>
          <w:sz w:val="24"/>
          <w:szCs w:val="24"/>
          <w:rtl/>
        </w:rPr>
        <w:t xml:space="preserve">חובה שהיא המוטלת על </w:t>
      </w:r>
      <w:r>
        <w:rPr>
          <w:rFonts w:cs="David" w:hint="cs"/>
          <w:sz w:val="24"/>
          <w:szCs w:val="24"/>
          <w:rtl/>
        </w:rPr>
        <w:t>הספק</w:t>
      </w:r>
      <w:r w:rsidRPr="00B31243">
        <w:rPr>
          <w:rFonts w:cs="David" w:hint="cs"/>
          <w:sz w:val="24"/>
          <w:szCs w:val="24"/>
          <w:rtl/>
        </w:rPr>
        <w:t xml:space="preserve"> לפי ההסכם</w:t>
      </w:r>
      <w:r w:rsidRPr="00B31243">
        <w:rPr>
          <w:rFonts w:cs="David"/>
          <w:sz w:val="24"/>
          <w:szCs w:val="24"/>
          <w:rtl/>
        </w:rPr>
        <w:t xml:space="preserve">, וזאת בין אם </w:t>
      </w:r>
      <w:r w:rsidRPr="00B31243">
        <w:rPr>
          <w:rFonts w:cs="David" w:hint="cs"/>
          <w:sz w:val="24"/>
          <w:szCs w:val="24"/>
          <w:rtl/>
        </w:rPr>
        <w:t>נ</w:t>
      </w:r>
      <w:r w:rsidRPr="00B31243">
        <w:rPr>
          <w:rFonts w:cs="David"/>
          <w:sz w:val="24"/>
          <w:szCs w:val="24"/>
          <w:rtl/>
        </w:rPr>
        <w:t>דרש</w:t>
      </w:r>
      <w:r w:rsidRPr="00B31243">
        <w:rPr>
          <w:rFonts w:cs="David" w:hint="cs"/>
          <w:sz w:val="24"/>
          <w:szCs w:val="24"/>
          <w:rtl/>
        </w:rPr>
        <w:t>ו</w:t>
      </w:r>
      <w:r w:rsidRPr="00B31243">
        <w:rPr>
          <w:rFonts w:cs="David"/>
          <w:sz w:val="24"/>
          <w:szCs w:val="24"/>
          <w:rtl/>
        </w:rPr>
        <w:t xml:space="preserve"> </w:t>
      </w:r>
      <w:r w:rsidRPr="00B31243">
        <w:rPr>
          <w:rFonts w:cs="David" w:hint="cs"/>
          <w:sz w:val="24"/>
          <w:szCs w:val="24"/>
          <w:rtl/>
        </w:rPr>
        <w:t xml:space="preserve">התאמות </w:t>
      </w:r>
      <w:r w:rsidRPr="00B31243">
        <w:rPr>
          <w:rFonts w:cs="David"/>
          <w:sz w:val="24"/>
          <w:szCs w:val="24"/>
          <w:rtl/>
        </w:rPr>
        <w:t xml:space="preserve">ובין אם לאו, בין אם </w:t>
      </w:r>
      <w:r w:rsidRPr="00B31243">
        <w:rPr>
          <w:rFonts w:cs="David" w:hint="cs"/>
          <w:sz w:val="24"/>
          <w:szCs w:val="24"/>
          <w:rtl/>
        </w:rPr>
        <w:t>נבדקו</w:t>
      </w:r>
      <w:r w:rsidRPr="00B31243">
        <w:rPr>
          <w:rFonts w:cs="David"/>
          <w:sz w:val="24"/>
          <w:szCs w:val="24"/>
          <w:rtl/>
        </w:rPr>
        <w:t xml:space="preserve"> ובין אם לאו.</w:t>
      </w:r>
    </w:p>
    <w:p w:rsidR="0080585D" w:rsidRPr="00B31243" w:rsidRDefault="0080585D" w:rsidP="0080585D">
      <w:pPr>
        <w:numPr>
          <w:ilvl w:val="0"/>
          <w:numId w:val="8"/>
        </w:numPr>
        <w:spacing w:after="120" w:line="360" w:lineRule="auto"/>
        <w:ind w:left="40"/>
        <w:jc w:val="both"/>
        <w:rPr>
          <w:rFonts w:cs="David"/>
          <w:sz w:val="24"/>
          <w:szCs w:val="24"/>
        </w:rPr>
      </w:pPr>
      <w:r w:rsidRPr="00B31243">
        <w:rPr>
          <w:rFonts w:cs="David" w:hint="cs"/>
          <w:b/>
          <w:bCs/>
          <w:sz w:val="24"/>
          <w:szCs w:val="24"/>
          <w:rtl/>
        </w:rPr>
        <w:t>למען הסר כל ספק מוסכם בזה כי הביטוחים הנדרשים בנספח זה, גבולות האחריות ותנאי הכיסוי הם בבחי</w:t>
      </w:r>
      <w:r>
        <w:rPr>
          <w:rFonts w:cs="David" w:hint="cs"/>
          <w:b/>
          <w:bCs/>
          <w:sz w:val="24"/>
          <w:szCs w:val="24"/>
          <w:rtl/>
        </w:rPr>
        <w:t>נת דרישה מינימלית המוטלת על הספק</w:t>
      </w:r>
      <w:r w:rsidRPr="00B31243">
        <w:rPr>
          <w:rFonts w:cs="David" w:hint="cs"/>
          <w:b/>
          <w:bCs/>
          <w:sz w:val="24"/>
          <w:szCs w:val="24"/>
          <w:rtl/>
        </w:rPr>
        <w:t xml:space="preserve">, ואין בהם משום אישור המדינה או מי מטעמה להיקף וגודל הסיכון לביטוח ועליו לבחון את חשיפתו ולקבוע את הביטוחים הנחוצים לרבות היקף הכיסויים, וגבולות האחריות </w:t>
      </w:r>
      <w:r>
        <w:rPr>
          <w:rFonts w:cs="David" w:hint="cs"/>
          <w:b/>
          <w:bCs/>
          <w:sz w:val="24"/>
          <w:szCs w:val="24"/>
          <w:rtl/>
        </w:rPr>
        <w:t xml:space="preserve">ותקופת הביטוח </w:t>
      </w:r>
      <w:r w:rsidRPr="00B31243">
        <w:rPr>
          <w:rFonts w:cs="David" w:hint="cs"/>
          <w:b/>
          <w:bCs/>
          <w:sz w:val="24"/>
          <w:szCs w:val="24"/>
          <w:rtl/>
        </w:rPr>
        <w:t>בהתאם לכך.</w:t>
      </w:r>
    </w:p>
    <w:p w:rsidR="0080585D" w:rsidRPr="00B31243" w:rsidRDefault="0080585D" w:rsidP="0080585D">
      <w:pPr>
        <w:numPr>
          <w:ilvl w:val="0"/>
          <w:numId w:val="8"/>
        </w:numPr>
        <w:spacing w:after="120" w:line="360" w:lineRule="auto"/>
        <w:ind w:left="40"/>
        <w:jc w:val="both"/>
        <w:rPr>
          <w:rFonts w:cs="David"/>
          <w:sz w:val="24"/>
          <w:szCs w:val="24"/>
        </w:rPr>
      </w:pPr>
      <w:r w:rsidRPr="00B31243">
        <w:rPr>
          <w:rFonts w:cs="David"/>
          <w:sz w:val="24"/>
          <w:szCs w:val="24"/>
          <w:rtl/>
        </w:rPr>
        <w:t xml:space="preserve">אין בכל האמור בסעיפי הביטוח כדי לפטור את </w:t>
      </w:r>
      <w:r>
        <w:rPr>
          <w:rFonts w:cs="David" w:hint="cs"/>
          <w:sz w:val="24"/>
          <w:szCs w:val="24"/>
          <w:rtl/>
        </w:rPr>
        <w:t>הספק</w:t>
      </w:r>
      <w:r w:rsidRPr="00B31243">
        <w:rPr>
          <w:rFonts w:cs="David" w:hint="cs"/>
          <w:sz w:val="24"/>
          <w:szCs w:val="24"/>
          <w:rtl/>
        </w:rPr>
        <w:t xml:space="preserve"> </w:t>
      </w:r>
      <w:r w:rsidRPr="00B31243">
        <w:rPr>
          <w:rFonts w:cs="David"/>
          <w:sz w:val="24"/>
          <w:szCs w:val="24"/>
          <w:rtl/>
        </w:rPr>
        <w:t>מכל חובה החלה עלי</w:t>
      </w:r>
      <w:r w:rsidRPr="00B31243">
        <w:rPr>
          <w:rFonts w:cs="David" w:hint="cs"/>
          <w:sz w:val="24"/>
          <w:szCs w:val="24"/>
          <w:rtl/>
        </w:rPr>
        <w:t>ו</w:t>
      </w:r>
      <w:r w:rsidRPr="00B31243">
        <w:rPr>
          <w:rFonts w:cs="David"/>
          <w:sz w:val="24"/>
          <w:szCs w:val="24"/>
          <w:rtl/>
        </w:rPr>
        <w:t xml:space="preserve"> על פי דין ועל פי</w:t>
      </w:r>
      <w:r w:rsidRPr="00B31243">
        <w:rPr>
          <w:rFonts w:cs="David" w:hint="cs"/>
          <w:sz w:val="24"/>
          <w:szCs w:val="24"/>
          <w:rtl/>
        </w:rPr>
        <w:t xml:space="preserve"> </w:t>
      </w:r>
      <w:r w:rsidRPr="00B31243">
        <w:rPr>
          <w:rFonts w:cs="David"/>
          <w:sz w:val="24"/>
          <w:szCs w:val="24"/>
          <w:rtl/>
        </w:rPr>
        <w:t>ה</w:t>
      </w:r>
      <w:r w:rsidRPr="00B31243">
        <w:rPr>
          <w:rFonts w:cs="David" w:hint="cs"/>
          <w:sz w:val="24"/>
          <w:szCs w:val="24"/>
          <w:rtl/>
        </w:rPr>
        <w:t xml:space="preserve">הסכם </w:t>
      </w:r>
      <w:r w:rsidRPr="00B31243">
        <w:rPr>
          <w:rFonts w:cs="David"/>
          <w:sz w:val="24"/>
          <w:szCs w:val="24"/>
          <w:rtl/>
        </w:rPr>
        <w:t xml:space="preserve">ואין לפרש את האמור כוויתור של מדינת ישראל - </w:t>
      </w:r>
      <w:r>
        <w:rPr>
          <w:rFonts w:ascii="Times New Roman" w:eastAsia="Times New Roman" w:hAnsi="Times New Roman" w:cs="David" w:hint="cs"/>
          <w:sz w:val="24"/>
          <w:szCs w:val="24"/>
          <w:rtl/>
        </w:rPr>
        <w:t>מרכז ההסברה</w:t>
      </w:r>
      <w:r w:rsidRPr="00774366">
        <w:rPr>
          <w:rFonts w:ascii="Times New Roman" w:eastAsia="Times New Roman" w:hAnsi="Times New Roman" w:cs="David" w:hint="cs"/>
          <w:sz w:val="24"/>
          <w:szCs w:val="24"/>
          <w:rtl/>
        </w:rPr>
        <w:t xml:space="preserve">, </w:t>
      </w:r>
      <w:r w:rsidRPr="00B31243">
        <w:rPr>
          <w:rFonts w:cs="David"/>
          <w:sz w:val="24"/>
          <w:szCs w:val="24"/>
          <w:rtl/>
        </w:rPr>
        <w:t>על כל זכות או</w:t>
      </w:r>
      <w:r w:rsidRPr="00B31243">
        <w:rPr>
          <w:rFonts w:cs="David" w:hint="cs"/>
          <w:sz w:val="24"/>
          <w:szCs w:val="24"/>
          <w:rtl/>
        </w:rPr>
        <w:t xml:space="preserve"> </w:t>
      </w:r>
      <w:r w:rsidRPr="00B31243">
        <w:rPr>
          <w:rFonts w:cs="David"/>
          <w:sz w:val="24"/>
          <w:szCs w:val="24"/>
          <w:rtl/>
        </w:rPr>
        <w:t>סעד המוקנים לה</w:t>
      </w:r>
      <w:r w:rsidRPr="00B31243">
        <w:rPr>
          <w:rFonts w:cs="David" w:hint="cs"/>
          <w:sz w:val="24"/>
          <w:szCs w:val="24"/>
          <w:rtl/>
        </w:rPr>
        <w:t>ם</w:t>
      </w:r>
      <w:r w:rsidRPr="00B31243">
        <w:rPr>
          <w:rFonts w:cs="David"/>
          <w:sz w:val="24"/>
          <w:szCs w:val="24"/>
          <w:rtl/>
        </w:rPr>
        <w:t xml:space="preserve"> על פי </w:t>
      </w:r>
      <w:r w:rsidRPr="00B31243">
        <w:rPr>
          <w:rFonts w:cs="David" w:hint="cs"/>
          <w:sz w:val="24"/>
          <w:szCs w:val="24"/>
          <w:rtl/>
        </w:rPr>
        <w:t xml:space="preserve">כל </w:t>
      </w:r>
      <w:r w:rsidRPr="00B31243">
        <w:rPr>
          <w:rFonts w:cs="David"/>
          <w:sz w:val="24"/>
          <w:szCs w:val="24"/>
          <w:rtl/>
        </w:rPr>
        <w:t>דין ועל פי</w:t>
      </w:r>
      <w:r w:rsidRPr="00B31243">
        <w:rPr>
          <w:rFonts w:cs="David" w:hint="cs"/>
          <w:sz w:val="24"/>
          <w:szCs w:val="24"/>
          <w:rtl/>
        </w:rPr>
        <w:t xml:space="preserve"> הסכם</w:t>
      </w:r>
      <w:r w:rsidRPr="00B31243">
        <w:rPr>
          <w:rFonts w:cs="David"/>
          <w:sz w:val="24"/>
          <w:szCs w:val="24"/>
          <w:rtl/>
        </w:rPr>
        <w:t xml:space="preserve"> זה.</w:t>
      </w:r>
    </w:p>
    <w:p w:rsidR="0080585D" w:rsidRPr="00B31243" w:rsidRDefault="0080585D" w:rsidP="0080585D">
      <w:pPr>
        <w:numPr>
          <w:ilvl w:val="0"/>
          <w:numId w:val="8"/>
        </w:numPr>
        <w:spacing w:after="120" w:line="360" w:lineRule="auto"/>
        <w:ind w:left="40"/>
        <w:jc w:val="both"/>
        <w:rPr>
          <w:rFonts w:cs="David"/>
          <w:sz w:val="24"/>
          <w:szCs w:val="24"/>
        </w:rPr>
      </w:pPr>
      <w:r w:rsidRPr="00B31243">
        <w:rPr>
          <w:rFonts w:cs="David"/>
          <w:sz w:val="24"/>
          <w:szCs w:val="24"/>
          <w:rtl/>
        </w:rPr>
        <w:t xml:space="preserve">אי עמידה בתנאי </w:t>
      </w:r>
      <w:r w:rsidRPr="00B31243">
        <w:rPr>
          <w:rFonts w:cs="David" w:hint="cs"/>
          <w:sz w:val="24"/>
          <w:szCs w:val="24"/>
          <w:rtl/>
        </w:rPr>
        <w:t>נספח</w:t>
      </w:r>
      <w:r w:rsidRPr="00B31243">
        <w:rPr>
          <w:rFonts w:cs="David"/>
          <w:sz w:val="24"/>
          <w:szCs w:val="24"/>
          <w:rtl/>
        </w:rPr>
        <w:t xml:space="preserve"> זה מהווה הפרה </w:t>
      </w:r>
      <w:r w:rsidRPr="00B31243">
        <w:rPr>
          <w:rFonts w:cs="David" w:hint="cs"/>
          <w:sz w:val="24"/>
          <w:szCs w:val="24"/>
          <w:rtl/>
        </w:rPr>
        <w:t xml:space="preserve">יסודית </w:t>
      </w:r>
      <w:r w:rsidRPr="00B31243">
        <w:rPr>
          <w:rFonts w:cs="David"/>
          <w:sz w:val="24"/>
          <w:szCs w:val="24"/>
          <w:rtl/>
        </w:rPr>
        <w:t>של הסכם זה.</w:t>
      </w:r>
    </w:p>
    <w:p w:rsidR="002E195E" w:rsidRDefault="002E195E" w:rsidP="002E195E">
      <w:pPr>
        <w:rPr>
          <w:rFonts w:ascii="David" w:hAnsi="David" w:cs="David"/>
          <w:sz w:val="24"/>
          <w:szCs w:val="24"/>
          <w:rtl/>
        </w:rPr>
      </w:pPr>
    </w:p>
    <w:p w:rsidR="0080585D" w:rsidRDefault="0080585D" w:rsidP="002E195E">
      <w:pPr>
        <w:rPr>
          <w:rFonts w:ascii="David" w:hAnsi="David" w:cs="David"/>
          <w:sz w:val="24"/>
          <w:szCs w:val="24"/>
          <w:rtl/>
        </w:rPr>
      </w:pPr>
    </w:p>
    <w:p w:rsidR="0080585D" w:rsidRDefault="0080585D" w:rsidP="002E195E">
      <w:pPr>
        <w:rPr>
          <w:rFonts w:ascii="David" w:hAnsi="David" w:cs="David"/>
          <w:sz w:val="24"/>
          <w:szCs w:val="24"/>
          <w:rtl/>
        </w:rPr>
      </w:pPr>
    </w:p>
    <w:p w:rsidR="0080585D" w:rsidRDefault="0080585D" w:rsidP="002E195E">
      <w:pPr>
        <w:rPr>
          <w:rFonts w:ascii="David" w:hAnsi="David" w:cs="David"/>
          <w:sz w:val="24"/>
          <w:szCs w:val="24"/>
          <w:rtl/>
        </w:rPr>
      </w:pPr>
    </w:p>
    <w:p w:rsidR="0080585D" w:rsidRDefault="0080585D" w:rsidP="002E195E">
      <w:pPr>
        <w:rPr>
          <w:rFonts w:ascii="David" w:hAnsi="David" w:cs="David"/>
          <w:sz w:val="24"/>
          <w:szCs w:val="24"/>
          <w:rtl/>
        </w:rPr>
      </w:pPr>
    </w:p>
    <w:p w:rsidR="0080585D" w:rsidRDefault="0080585D" w:rsidP="002E195E">
      <w:pPr>
        <w:rPr>
          <w:rFonts w:ascii="David" w:hAnsi="David" w:cs="David"/>
          <w:sz w:val="24"/>
          <w:szCs w:val="24"/>
          <w:rtl/>
        </w:rPr>
      </w:pPr>
    </w:p>
    <w:p w:rsidR="0080585D" w:rsidRDefault="0080585D" w:rsidP="002E195E">
      <w:pPr>
        <w:rPr>
          <w:rFonts w:ascii="David" w:hAnsi="David" w:cs="David"/>
          <w:sz w:val="24"/>
          <w:szCs w:val="24"/>
          <w:rtl/>
        </w:rPr>
      </w:pPr>
    </w:p>
    <w:p w:rsidR="0080585D" w:rsidRDefault="0080585D" w:rsidP="002E195E">
      <w:pPr>
        <w:rPr>
          <w:rFonts w:ascii="David" w:hAnsi="David" w:cs="David"/>
          <w:sz w:val="24"/>
          <w:szCs w:val="24"/>
          <w:rtl/>
        </w:rPr>
      </w:pPr>
    </w:p>
    <w:p w:rsidR="0080585D" w:rsidRDefault="0080585D" w:rsidP="002E195E">
      <w:pPr>
        <w:rPr>
          <w:rFonts w:ascii="David" w:hAnsi="David" w:cs="David"/>
          <w:sz w:val="24"/>
          <w:szCs w:val="24"/>
          <w:rtl/>
        </w:rPr>
      </w:pPr>
    </w:p>
    <w:p w:rsidR="0080585D" w:rsidRDefault="0080585D" w:rsidP="002E195E">
      <w:pPr>
        <w:rPr>
          <w:rFonts w:ascii="David" w:hAnsi="David" w:cs="David"/>
          <w:sz w:val="24"/>
          <w:szCs w:val="24"/>
          <w:rtl/>
        </w:rPr>
      </w:pPr>
    </w:p>
    <w:p w:rsidR="0080585D" w:rsidRDefault="0080585D" w:rsidP="002E195E">
      <w:pPr>
        <w:rPr>
          <w:rFonts w:ascii="David" w:hAnsi="David" w:cs="David"/>
          <w:sz w:val="24"/>
          <w:szCs w:val="24"/>
          <w:rtl/>
        </w:rPr>
      </w:pPr>
    </w:p>
    <w:p w:rsidR="0080585D" w:rsidRDefault="0080585D" w:rsidP="002E195E">
      <w:pPr>
        <w:rPr>
          <w:rFonts w:ascii="David" w:hAnsi="David" w:cs="David"/>
          <w:sz w:val="24"/>
          <w:szCs w:val="24"/>
          <w:rtl/>
        </w:rPr>
      </w:pPr>
    </w:p>
    <w:p w:rsidR="0080585D" w:rsidRDefault="0080585D" w:rsidP="002E195E">
      <w:pPr>
        <w:rPr>
          <w:rFonts w:ascii="David" w:hAnsi="David" w:cs="David"/>
          <w:sz w:val="24"/>
          <w:szCs w:val="24"/>
          <w:rtl/>
        </w:rPr>
      </w:pPr>
    </w:p>
    <w:p w:rsidR="0080585D" w:rsidRDefault="0080585D" w:rsidP="002E195E">
      <w:pPr>
        <w:rPr>
          <w:rFonts w:ascii="David" w:hAnsi="David" w:cs="David"/>
          <w:sz w:val="24"/>
          <w:szCs w:val="24"/>
          <w:rtl/>
        </w:rPr>
      </w:pPr>
    </w:p>
    <w:tbl>
      <w:tblPr>
        <w:tblStyle w:val="a9"/>
        <w:bidiVisual/>
        <w:tblW w:w="0" w:type="auto"/>
        <w:tblInd w:w="84" w:type="dxa"/>
        <w:tblLook w:val="04A0" w:firstRow="1" w:lastRow="0" w:firstColumn="1" w:lastColumn="0" w:noHBand="0" w:noVBand="1"/>
        <w:tblCaption w:val="אישור קיום ביטוח"/>
      </w:tblPr>
      <w:tblGrid>
        <w:gridCol w:w="1456"/>
        <w:gridCol w:w="1442"/>
        <w:gridCol w:w="1812"/>
        <w:gridCol w:w="1817"/>
        <w:gridCol w:w="2019"/>
      </w:tblGrid>
      <w:tr w:rsidR="0080585D" w:rsidRPr="00B307CA" w:rsidTr="00B21E87">
        <w:trPr>
          <w:trHeight w:val="463"/>
          <w:tblHeader/>
        </w:trPr>
        <w:tc>
          <w:tcPr>
            <w:tcW w:w="8984" w:type="dxa"/>
            <w:gridSpan w:val="4"/>
            <w:shd w:val="clear" w:color="auto" w:fill="F2F2F2" w:themeFill="background1" w:themeFillShade="F2"/>
          </w:tcPr>
          <w:p w:rsidR="0080585D" w:rsidRPr="00B307CA" w:rsidRDefault="0080585D" w:rsidP="00B21E87">
            <w:pPr>
              <w:jc w:val="center"/>
              <w:rPr>
                <w:rFonts w:ascii="David" w:hAnsi="David" w:cs="David"/>
                <w:sz w:val="34"/>
                <w:szCs w:val="34"/>
                <w:rtl/>
              </w:rPr>
            </w:pPr>
            <w:r w:rsidRPr="00B307CA">
              <w:rPr>
                <w:rFonts w:ascii="David" w:hAnsi="David" w:cs="David"/>
                <w:sz w:val="28"/>
                <w:szCs w:val="28"/>
                <w:rtl/>
              </w:rPr>
              <w:t>אישור קיום ביטוחים</w:t>
            </w:r>
          </w:p>
        </w:tc>
        <w:tc>
          <w:tcPr>
            <w:tcW w:w="2546" w:type="dxa"/>
          </w:tcPr>
          <w:p w:rsidR="0080585D" w:rsidRPr="00B307CA" w:rsidRDefault="0080585D" w:rsidP="00B21E87">
            <w:pPr>
              <w:rPr>
                <w:rFonts w:ascii="David" w:hAnsi="David" w:cs="David"/>
                <w:sz w:val="16"/>
                <w:szCs w:val="16"/>
                <w:rtl/>
              </w:rPr>
            </w:pPr>
            <w:r w:rsidRPr="00B307CA">
              <w:rPr>
                <w:rFonts w:ascii="David" w:hAnsi="David" w:cs="David"/>
                <w:sz w:val="20"/>
                <w:szCs w:val="20"/>
                <w:rtl/>
              </w:rPr>
              <w:t xml:space="preserve">תאריך </w:t>
            </w:r>
            <w:r w:rsidRPr="00B307CA">
              <w:rPr>
                <w:rFonts w:ascii="David" w:hAnsi="David" w:cs="David" w:hint="cs"/>
                <w:sz w:val="20"/>
                <w:szCs w:val="20"/>
                <w:rtl/>
              </w:rPr>
              <w:t xml:space="preserve">הנפקת האישור </w:t>
            </w:r>
            <w:r w:rsidRPr="00B307CA">
              <w:rPr>
                <w:rFonts w:ascii="David" w:hAnsi="David" w:cs="David"/>
                <w:sz w:val="20"/>
                <w:szCs w:val="20"/>
                <w:rtl/>
              </w:rPr>
              <w:t>(</w:t>
            </w:r>
            <w:r w:rsidRPr="00B307CA">
              <w:rPr>
                <w:rFonts w:ascii="David" w:hAnsi="David" w:cs="David"/>
                <w:sz w:val="20"/>
                <w:szCs w:val="20"/>
              </w:rPr>
              <w:t>DD/MM/YYYY</w:t>
            </w:r>
            <w:r w:rsidRPr="00B307CA">
              <w:rPr>
                <w:rFonts w:ascii="David" w:hAnsi="David" w:cs="David"/>
                <w:sz w:val="20"/>
                <w:szCs w:val="20"/>
                <w:rtl/>
              </w:rPr>
              <w:t>)</w:t>
            </w:r>
          </w:p>
        </w:tc>
      </w:tr>
      <w:tr w:rsidR="0080585D" w:rsidRPr="00B307CA" w:rsidTr="00B21E87">
        <w:trPr>
          <w:trHeight w:val="315"/>
        </w:trPr>
        <w:tc>
          <w:tcPr>
            <w:tcW w:w="11530" w:type="dxa"/>
            <w:gridSpan w:val="5"/>
          </w:tcPr>
          <w:p w:rsidR="0080585D" w:rsidRPr="00B307CA" w:rsidRDefault="0080585D" w:rsidP="00B21E87">
            <w:pPr>
              <w:jc w:val="both"/>
              <w:rPr>
                <w:rFonts w:ascii="David" w:hAnsi="David" w:cs="David"/>
                <w:sz w:val="18"/>
                <w:szCs w:val="18"/>
              </w:rPr>
            </w:pPr>
            <w:r w:rsidRPr="00B307CA">
              <w:rPr>
                <w:rFonts w:ascii="David" w:hAnsi="David" w:cs="David" w:hint="eastAsia"/>
                <w:b/>
                <w:bCs/>
                <w:sz w:val="18"/>
                <w:szCs w:val="18"/>
                <w:rtl/>
              </w:rPr>
              <w:t>באישור</w:t>
            </w:r>
            <w:r w:rsidRPr="00B307CA">
              <w:rPr>
                <w:rFonts w:ascii="David" w:hAnsi="David" w:cs="David"/>
                <w:b/>
                <w:bCs/>
                <w:sz w:val="18"/>
                <w:szCs w:val="18"/>
                <w:rtl/>
              </w:rPr>
              <w:t xml:space="preserve"> קיום ביטוחים </w:t>
            </w:r>
            <w:r w:rsidRPr="00B307CA">
              <w:rPr>
                <w:rFonts w:ascii="David" w:hAnsi="David" w:cs="David" w:hint="eastAsia"/>
                <w:b/>
                <w:bCs/>
                <w:sz w:val="18"/>
                <w:szCs w:val="18"/>
                <w:rtl/>
              </w:rPr>
              <w:t>תבוא</w:t>
            </w:r>
            <w:r w:rsidRPr="00B307CA">
              <w:rPr>
                <w:rFonts w:ascii="David" w:hAnsi="David" w:cs="David"/>
                <w:b/>
                <w:bCs/>
                <w:sz w:val="18"/>
                <w:szCs w:val="18"/>
                <w:rtl/>
              </w:rPr>
              <w:t xml:space="preserve"> </w:t>
            </w:r>
            <w:proofErr w:type="spellStart"/>
            <w:r w:rsidRPr="00B307CA">
              <w:rPr>
                <w:rFonts w:ascii="David" w:hAnsi="David" w:cs="David" w:hint="eastAsia"/>
                <w:b/>
                <w:bCs/>
                <w:sz w:val="18"/>
                <w:szCs w:val="18"/>
                <w:rtl/>
              </w:rPr>
              <w:t>הפיסקה</w:t>
            </w:r>
            <w:proofErr w:type="spellEnd"/>
            <w:r w:rsidRPr="00B307CA">
              <w:rPr>
                <w:rFonts w:ascii="David" w:hAnsi="David" w:cs="David"/>
                <w:b/>
                <w:bCs/>
                <w:sz w:val="18"/>
                <w:szCs w:val="18"/>
                <w:rtl/>
              </w:rPr>
              <w:t xml:space="preserve"> הבאה</w:t>
            </w:r>
            <w:r w:rsidRPr="00B307CA">
              <w:rPr>
                <w:rFonts w:ascii="David" w:hAnsi="David" w:cs="David"/>
                <w:sz w:val="18"/>
                <w:szCs w:val="18"/>
                <w:rtl/>
              </w:rPr>
              <w:t>:</w:t>
            </w:r>
            <w:r w:rsidRPr="00B307CA">
              <w:rPr>
                <w:rFonts w:ascii="David" w:hAnsi="David" w:cs="David" w:hint="cs"/>
                <w:sz w:val="18"/>
                <w:szCs w:val="18"/>
                <w:rtl/>
              </w:rPr>
              <w:t xml:space="preserve"> </w:t>
            </w:r>
            <w:r w:rsidRPr="00B307CA">
              <w:rPr>
                <w:rFonts w:ascii="David" w:hAnsi="David" w:cs="David"/>
                <w:sz w:val="18"/>
                <w:szCs w:val="18"/>
                <w:rtl/>
              </w:rPr>
              <w:t xml:space="preserve">אישור ביטוח זה מהווה אסמכתא לכך שלמבוטח ישנה </w:t>
            </w:r>
            <w:r w:rsidRPr="00B307CA">
              <w:rPr>
                <w:rFonts w:ascii="David" w:hAnsi="David" w:cs="David" w:hint="eastAsia"/>
                <w:sz w:val="18"/>
                <w:szCs w:val="18"/>
                <w:rtl/>
              </w:rPr>
              <w:t>פוליסת</w:t>
            </w:r>
            <w:r w:rsidRPr="00B307CA">
              <w:rPr>
                <w:rFonts w:ascii="David" w:hAnsi="David" w:cs="David"/>
                <w:sz w:val="18"/>
                <w:szCs w:val="18"/>
                <w:rtl/>
              </w:rPr>
              <w:t xml:space="preserve"> </w:t>
            </w:r>
            <w:r w:rsidRPr="00B307CA">
              <w:rPr>
                <w:rFonts w:ascii="David" w:hAnsi="David" w:cs="David" w:hint="eastAsia"/>
                <w:sz w:val="18"/>
                <w:szCs w:val="18"/>
                <w:rtl/>
              </w:rPr>
              <w:t>ביטוח</w:t>
            </w:r>
            <w:r w:rsidRPr="00B307CA">
              <w:rPr>
                <w:rFonts w:ascii="David" w:hAnsi="David" w:cs="David"/>
                <w:sz w:val="18"/>
                <w:szCs w:val="18"/>
                <w:rtl/>
              </w:rPr>
              <w:t xml:space="preserve"> בתוקף</w:t>
            </w:r>
            <w:r w:rsidRPr="00B307CA">
              <w:rPr>
                <w:rFonts w:ascii="David" w:hAnsi="David" w:cs="David" w:hint="cs"/>
                <w:sz w:val="18"/>
                <w:szCs w:val="18"/>
                <w:rtl/>
              </w:rPr>
              <w:t xml:space="preserve">, בהתאם למידע המפורט בה. המידע המפורט באישור זה אינו כולל את כל תנאי </w:t>
            </w:r>
            <w:r w:rsidRPr="00B307CA">
              <w:rPr>
                <w:rFonts w:ascii="David" w:hAnsi="David" w:cs="David" w:hint="eastAsia"/>
                <w:sz w:val="18"/>
                <w:szCs w:val="18"/>
                <w:rtl/>
              </w:rPr>
              <w:t>הפוליסה</w:t>
            </w:r>
            <w:r w:rsidRPr="00B307CA">
              <w:rPr>
                <w:rFonts w:ascii="David" w:hAnsi="David" w:cs="David" w:hint="cs"/>
                <w:sz w:val="18"/>
                <w:szCs w:val="18"/>
                <w:rtl/>
              </w:rPr>
              <w:t xml:space="preserve"> וחריגיה. יחד עם זאת, </w:t>
            </w:r>
            <w:r w:rsidRPr="00B307CA">
              <w:rPr>
                <w:rFonts w:ascii="David" w:hAnsi="David" w:cs="David"/>
                <w:sz w:val="18"/>
                <w:szCs w:val="18"/>
                <w:rtl/>
              </w:rPr>
              <w:t>במקרה של סתירה בין התנאים שמפורטים באישור זה לבין התנאים הקבועים בפוליסת הביטוח יגבר האמור בפוליסת הביטוח למעט במקרה שבו תנאי באישור זה מיטיב עם מבקש האישור.</w:t>
            </w:r>
          </w:p>
          <w:p w:rsidR="0080585D" w:rsidRPr="00497C99" w:rsidRDefault="0080585D" w:rsidP="00B21E87">
            <w:pPr>
              <w:jc w:val="both"/>
              <w:rPr>
                <w:rFonts w:ascii="David" w:hAnsi="David" w:cs="David"/>
                <w:strike/>
                <w:sz w:val="18"/>
                <w:szCs w:val="18"/>
              </w:rPr>
            </w:pPr>
            <w:r w:rsidRPr="004D56A4">
              <w:rPr>
                <w:rFonts w:ascii="David" w:hAnsi="David" w:cs="David" w:hint="cs"/>
                <w:strike/>
                <w:color w:val="FF0000"/>
                <w:sz w:val="18"/>
                <w:szCs w:val="18"/>
                <w:rtl/>
              </w:rPr>
              <w:t xml:space="preserve"> </w:t>
            </w:r>
          </w:p>
        </w:tc>
      </w:tr>
      <w:tr w:rsidR="0080585D" w:rsidRPr="00B307CA" w:rsidTr="00B21E87">
        <w:trPr>
          <w:trHeight w:val="278"/>
        </w:trPr>
        <w:tc>
          <w:tcPr>
            <w:tcW w:w="2004" w:type="dxa"/>
            <w:shd w:val="clear" w:color="auto" w:fill="F2F2F2" w:themeFill="background1" w:themeFillShade="F2"/>
          </w:tcPr>
          <w:p w:rsidR="0080585D" w:rsidRPr="00B307CA" w:rsidRDefault="0080585D" w:rsidP="00B21E87">
            <w:pPr>
              <w:jc w:val="center"/>
              <w:rPr>
                <w:rFonts w:ascii="David" w:hAnsi="David" w:cs="David"/>
                <w:rtl/>
              </w:rPr>
            </w:pPr>
            <w:r w:rsidRPr="00B307CA">
              <w:rPr>
                <w:rFonts w:ascii="David" w:hAnsi="David" w:cs="David" w:hint="cs"/>
                <w:rtl/>
              </w:rPr>
              <w:t xml:space="preserve">מבקש האישור הראשי* </w:t>
            </w:r>
          </w:p>
        </w:tc>
        <w:tc>
          <w:tcPr>
            <w:tcW w:w="2155" w:type="dxa"/>
            <w:shd w:val="clear" w:color="auto" w:fill="F2F2F2" w:themeFill="background1" w:themeFillShade="F2"/>
          </w:tcPr>
          <w:p w:rsidR="0080585D" w:rsidRPr="00033A76" w:rsidDel="009955DA" w:rsidRDefault="0080585D" w:rsidP="00B21E87">
            <w:pPr>
              <w:jc w:val="center"/>
              <w:rPr>
                <w:rFonts w:ascii="David" w:hAnsi="David" w:cs="David"/>
                <w:rtl/>
              </w:rPr>
            </w:pPr>
            <w:r w:rsidRPr="00033A76">
              <w:rPr>
                <w:rFonts w:ascii="David" w:hAnsi="David" w:cs="David" w:hint="cs"/>
                <w:rtl/>
              </w:rPr>
              <w:t>גורמים נוספים הקשורים למבקש האישור וייחשבו כמבקש האישור*</w:t>
            </w:r>
          </w:p>
        </w:tc>
        <w:tc>
          <w:tcPr>
            <w:tcW w:w="2126" w:type="dxa"/>
            <w:shd w:val="clear" w:color="auto" w:fill="F2F2F2" w:themeFill="background1" w:themeFillShade="F2"/>
          </w:tcPr>
          <w:p w:rsidR="0080585D" w:rsidRPr="00B307CA" w:rsidRDefault="0080585D" w:rsidP="00B21E87">
            <w:pPr>
              <w:jc w:val="center"/>
              <w:rPr>
                <w:rFonts w:ascii="David" w:hAnsi="David" w:cs="David"/>
                <w:rtl/>
              </w:rPr>
            </w:pPr>
            <w:r w:rsidRPr="00B307CA" w:rsidDel="009955DA">
              <w:rPr>
                <w:rFonts w:ascii="David" w:hAnsi="David" w:cs="David" w:hint="cs"/>
                <w:rtl/>
              </w:rPr>
              <w:t>ה</w:t>
            </w:r>
            <w:r w:rsidRPr="00B307CA">
              <w:rPr>
                <w:rFonts w:ascii="David" w:hAnsi="David" w:cs="David" w:hint="cs"/>
                <w:rtl/>
              </w:rPr>
              <w:t>מבוטח/המועמד לביטוח**</w:t>
            </w:r>
          </w:p>
        </w:tc>
        <w:tc>
          <w:tcPr>
            <w:tcW w:w="2699" w:type="dxa"/>
            <w:shd w:val="clear" w:color="auto" w:fill="F2F2F2" w:themeFill="background1" w:themeFillShade="F2"/>
          </w:tcPr>
          <w:p w:rsidR="0080585D" w:rsidRPr="00B307CA" w:rsidRDefault="0080585D" w:rsidP="00B21E87">
            <w:pPr>
              <w:jc w:val="center"/>
              <w:rPr>
                <w:rFonts w:ascii="David" w:hAnsi="David" w:cs="David"/>
                <w:rtl/>
              </w:rPr>
            </w:pPr>
            <w:r w:rsidRPr="00B307CA">
              <w:rPr>
                <w:rFonts w:ascii="David" w:hAnsi="David" w:cs="David" w:hint="eastAsia"/>
                <w:rtl/>
              </w:rPr>
              <w:t>אופי</w:t>
            </w:r>
            <w:r w:rsidRPr="00B307CA">
              <w:rPr>
                <w:rFonts w:ascii="David" w:hAnsi="David" w:cs="David"/>
                <w:rtl/>
              </w:rPr>
              <w:t xml:space="preserve"> </w:t>
            </w:r>
            <w:r w:rsidRPr="00B307CA">
              <w:rPr>
                <w:rFonts w:ascii="David" w:hAnsi="David" w:cs="David" w:hint="eastAsia"/>
                <w:rtl/>
              </w:rPr>
              <w:t>העסקה</w:t>
            </w:r>
            <w:r w:rsidRPr="00B307CA">
              <w:rPr>
                <w:rFonts w:ascii="David" w:hAnsi="David" w:cs="David" w:hint="cs"/>
                <w:rtl/>
              </w:rPr>
              <w:t xml:space="preserve"> והעיסוק המבוטח*</w:t>
            </w:r>
          </w:p>
        </w:tc>
        <w:tc>
          <w:tcPr>
            <w:tcW w:w="2546" w:type="dxa"/>
            <w:shd w:val="clear" w:color="auto" w:fill="F2F2F2" w:themeFill="background1" w:themeFillShade="F2"/>
          </w:tcPr>
          <w:p w:rsidR="0080585D" w:rsidRPr="00B307CA" w:rsidRDefault="0080585D" w:rsidP="00B21E87">
            <w:pPr>
              <w:jc w:val="center"/>
              <w:rPr>
                <w:rFonts w:ascii="David" w:hAnsi="David" w:cs="David"/>
                <w:rtl/>
              </w:rPr>
            </w:pPr>
            <w:r w:rsidRPr="00B307CA">
              <w:rPr>
                <w:rFonts w:ascii="David" w:hAnsi="David" w:cs="David" w:hint="eastAsia"/>
                <w:rtl/>
              </w:rPr>
              <w:t>מעמד</w:t>
            </w:r>
            <w:r w:rsidRPr="00B307CA">
              <w:rPr>
                <w:rFonts w:ascii="David" w:hAnsi="David" w:cs="David"/>
                <w:rtl/>
              </w:rPr>
              <w:t xml:space="preserve"> </w:t>
            </w:r>
            <w:r w:rsidRPr="00B307CA">
              <w:rPr>
                <w:rFonts w:ascii="David" w:hAnsi="David" w:cs="David" w:hint="cs"/>
                <w:rtl/>
              </w:rPr>
              <w:t>מבקש</w:t>
            </w:r>
            <w:r w:rsidRPr="00B307CA">
              <w:rPr>
                <w:rFonts w:ascii="David" w:hAnsi="David" w:cs="David"/>
                <w:rtl/>
              </w:rPr>
              <w:t xml:space="preserve"> </w:t>
            </w:r>
            <w:r w:rsidRPr="00B307CA">
              <w:rPr>
                <w:rFonts w:ascii="David" w:hAnsi="David" w:cs="David" w:hint="eastAsia"/>
                <w:rtl/>
              </w:rPr>
              <w:t>האישור</w:t>
            </w:r>
            <w:r w:rsidRPr="00B307CA">
              <w:rPr>
                <w:rFonts w:ascii="David" w:hAnsi="David" w:cs="David" w:hint="cs"/>
                <w:rtl/>
              </w:rPr>
              <w:t>*</w:t>
            </w:r>
          </w:p>
        </w:tc>
      </w:tr>
      <w:tr w:rsidR="0080585D" w:rsidRPr="00B307CA" w:rsidTr="00B21E87">
        <w:trPr>
          <w:trHeight w:val="551"/>
        </w:trPr>
        <w:tc>
          <w:tcPr>
            <w:tcW w:w="2004" w:type="dxa"/>
          </w:tcPr>
          <w:p w:rsidR="0080585D" w:rsidRDefault="0080585D" w:rsidP="00B21E87">
            <w:pPr>
              <w:rPr>
                <w:rFonts w:ascii="David" w:hAnsi="David" w:cs="David"/>
                <w:rtl/>
              </w:rPr>
            </w:pPr>
            <w:r w:rsidRPr="00B307CA">
              <w:rPr>
                <w:rFonts w:ascii="David" w:hAnsi="David" w:cs="David" w:hint="cs"/>
                <w:rtl/>
              </w:rPr>
              <w:t>שם</w:t>
            </w:r>
          </w:p>
          <w:p w:rsidR="0080585D" w:rsidRPr="00B307CA" w:rsidRDefault="0080585D" w:rsidP="00B21E87">
            <w:pPr>
              <w:rPr>
                <w:rFonts w:ascii="David" w:hAnsi="David" w:cs="David"/>
                <w:rtl/>
              </w:rPr>
            </w:pPr>
            <w:r w:rsidRPr="007F4BA1">
              <w:rPr>
                <w:rFonts w:ascii="David" w:hAnsi="David" w:cs="David" w:hint="cs"/>
                <w:rtl/>
              </w:rPr>
              <w:t xml:space="preserve">מדינת ישראל </w:t>
            </w:r>
            <w:r w:rsidRPr="007F4BA1">
              <w:rPr>
                <w:rFonts w:ascii="David" w:hAnsi="David" w:cs="David"/>
                <w:rtl/>
              </w:rPr>
              <w:t>–</w:t>
            </w:r>
            <w:r w:rsidRPr="007F4BA1">
              <w:rPr>
                <w:rFonts w:ascii="David" w:hAnsi="David" w:cs="David" w:hint="cs"/>
                <w:rtl/>
              </w:rPr>
              <w:t xml:space="preserve"> </w:t>
            </w:r>
            <w:r>
              <w:rPr>
                <w:rFonts w:ascii="David" w:hAnsi="David" w:cs="David" w:hint="cs"/>
                <w:rtl/>
              </w:rPr>
              <w:t>המטה לטקסים ואירועים ממלכתיים</w:t>
            </w:r>
          </w:p>
        </w:tc>
        <w:tc>
          <w:tcPr>
            <w:tcW w:w="2155" w:type="dxa"/>
          </w:tcPr>
          <w:p w:rsidR="0080585D" w:rsidRDefault="0080585D" w:rsidP="00B21E87">
            <w:pPr>
              <w:rPr>
                <w:rFonts w:ascii="David" w:hAnsi="David" w:cs="David"/>
                <w:rtl/>
              </w:rPr>
            </w:pPr>
            <w:r w:rsidRPr="00033A76">
              <w:rPr>
                <w:rFonts w:ascii="David" w:hAnsi="David" w:cs="David" w:hint="cs"/>
                <w:rtl/>
              </w:rPr>
              <w:t>שם</w:t>
            </w:r>
          </w:p>
          <w:p w:rsidR="0080585D" w:rsidRPr="00033A76" w:rsidRDefault="0080585D" w:rsidP="00B21E87">
            <w:pPr>
              <w:rPr>
                <w:rFonts w:ascii="David" w:hAnsi="David" w:cs="David"/>
              </w:rPr>
            </w:pPr>
          </w:p>
        </w:tc>
        <w:tc>
          <w:tcPr>
            <w:tcW w:w="2126" w:type="dxa"/>
          </w:tcPr>
          <w:p w:rsidR="0080585D" w:rsidRDefault="0080585D" w:rsidP="00B21E87">
            <w:pPr>
              <w:rPr>
                <w:rFonts w:ascii="David" w:hAnsi="David" w:cs="David"/>
                <w:rtl/>
              </w:rPr>
            </w:pPr>
            <w:r w:rsidRPr="00B307CA">
              <w:rPr>
                <w:rFonts w:ascii="David" w:hAnsi="David" w:cs="David" w:hint="cs"/>
                <w:rtl/>
              </w:rPr>
              <w:t>שם</w:t>
            </w:r>
          </w:p>
          <w:p w:rsidR="0080585D" w:rsidRPr="00B307CA" w:rsidRDefault="0080585D" w:rsidP="00B21E87">
            <w:pPr>
              <w:rPr>
                <w:rFonts w:ascii="David" w:hAnsi="David" w:cs="David"/>
                <w:rtl/>
              </w:rPr>
            </w:pPr>
            <w:r w:rsidRPr="00033A76">
              <w:rPr>
                <w:rFonts w:ascii="David" w:hAnsi="David" w:cs="David" w:hint="cs"/>
                <w:color w:val="FF0000"/>
                <w:rtl/>
              </w:rPr>
              <w:t>של הספק בהתאם להסכם</w:t>
            </w:r>
          </w:p>
        </w:tc>
        <w:tc>
          <w:tcPr>
            <w:tcW w:w="2699" w:type="dxa"/>
            <w:vMerge w:val="restart"/>
            <w:shd w:val="clear" w:color="auto" w:fill="auto"/>
          </w:tcPr>
          <w:p w:rsidR="0080585D" w:rsidRPr="00B307CA" w:rsidRDefault="0080585D" w:rsidP="00B21E87">
            <w:pPr>
              <w:ind w:left="50" w:right="78"/>
              <w:rPr>
                <w:rFonts w:asciiTheme="minorBidi" w:hAnsiTheme="minorBidi" w:cs="David"/>
                <w:b/>
                <w:rtl/>
              </w:rPr>
            </w:pPr>
            <w:r w:rsidRPr="00B307CA">
              <w:rPr>
                <w:rFonts w:asciiTheme="minorBidi" w:hAnsiTheme="minorBidi" w:cs="David" w:hint="cs"/>
                <w:b/>
                <w:rtl/>
              </w:rPr>
              <w:t>אופי העסקה:</w:t>
            </w:r>
          </w:p>
          <w:p w:rsidR="0080585D" w:rsidRPr="00B307CA" w:rsidRDefault="0080585D" w:rsidP="00B21E87">
            <w:pPr>
              <w:ind w:left="50" w:right="78"/>
              <w:rPr>
                <w:rFonts w:asciiTheme="minorBidi" w:hAnsiTheme="minorBidi" w:cs="David"/>
                <w:b/>
                <w:rtl/>
              </w:rPr>
            </w:pPr>
            <w:sdt>
              <w:sdtPr>
                <w:rPr>
                  <w:rFonts w:asciiTheme="minorBidi" w:hAnsiTheme="minorBidi" w:cs="David" w:hint="cs"/>
                  <w:b/>
                  <w:rtl/>
                </w:rPr>
                <w:id w:val="1563300434"/>
                <w14:checkbox>
                  <w14:checked w14:val="0"/>
                  <w14:checkedState w14:val="2612" w14:font="MS Gothic"/>
                  <w14:uncheckedState w14:val="2610" w14:font="MS Gothic"/>
                </w14:checkbox>
              </w:sdtPr>
              <w:sdtContent>
                <w:r w:rsidRPr="00B307CA">
                  <w:rPr>
                    <w:rFonts w:ascii="Segoe UI Symbol" w:hAnsi="Segoe UI Symbol" w:cs="Segoe UI Symbol" w:hint="cs"/>
                    <w:b/>
                    <w:rtl/>
                  </w:rPr>
                  <w:t>☐</w:t>
                </w:r>
              </w:sdtContent>
            </w:sdt>
            <w:r w:rsidRPr="00B307CA">
              <w:rPr>
                <w:rFonts w:asciiTheme="minorBidi" w:hAnsiTheme="minorBidi" w:cs="David" w:hint="cs"/>
                <w:b/>
                <w:rtl/>
              </w:rPr>
              <w:t>נדל"ן</w:t>
            </w:r>
          </w:p>
          <w:p w:rsidR="0080585D" w:rsidRPr="0081236B" w:rsidRDefault="0080585D" w:rsidP="00B21E87">
            <w:pPr>
              <w:ind w:left="50" w:right="78"/>
              <w:rPr>
                <w:rFonts w:asciiTheme="minorBidi" w:hAnsiTheme="minorBidi" w:cs="David"/>
                <w:b/>
                <w:color w:val="FF0000"/>
                <w:rtl/>
              </w:rPr>
            </w:pPr>
            <w:sdt>
              <w:sdtPr>
                <w:rPr>
                  <w:rFonts w:asciiTheme="minorBidi" w:hAnsiTheme="minorBidi" w:cs="David" w:hint="cs"/>
                  <w:b/>
                  <w:color w:val="FF0000"/>
                  <w:rtl/>
                </w:rPr>
                <w:id w:val="819157208"/>
                <w14:checkbox>
                  <w14:checked w14:val="1"/>
                  <w14:checkedState w14:val="2612" w14:font="MS Gothic"/>
                  <w14:uncheckedState w14:val="2610" w14:font="MS Gothic"/>
                </w14:checkbox>
              </w:sdtPr>
              <w:sdtContent>
                <w:r>
                  <w:rPr>
                    <w:rFonts w:ascii="Segoe UI Symbol" w:eastAsia="MS Gothic" w:hAnsi="Segoe UI Symbol" w:cs="Segoe UI Symbol" w:hint="cs"/>
                    <w:b/>
                    <w:color w:val="FF0000"/>
                    <w:rtl/>
                  </w:rPr>
                  <w:t>☒</w:t>
                </w:r>
              </w:sdtContent>
            </w:sdt>
            <w:r w:rsidRPr="0081236B">
              <w:rPr>
                <w:rFonts w:asciiTheme="minorBidi" w:hAnsiTheme="minorBidi" w:cs="David" w:hint="cs"/>
                <w:b/>
                <w:color w:val="FF0000"/>
                <w:rtl/>
              </w:rPr>
              <w:t xml:space="preserve">שירותים </w:t>
            </w:r>
          </w:p>
          <w:p w:rsidR="0080585D" w:rsidRPr="006A7030" w:rsidRDefault="0080585D" w:rsidP="00B21E87">
            <w:pPr>
              <w:ind w:left="50" w:right="78"/>
              <w:rPr>
                <w:rFonts w:asciiTheme="minorBidi" w:hAnsiTheme="minorBidi" w:cs="David"/>
                <w:b/>
                <w:color w:val="FF0000"/>
                <w:rtl/>
              </w:rPr>
            </w:pPr>
            <w:sdt>
              <w:sdtPr>
                <w:rPr>
                  <w:rFonts w:asciiTheme="minorBidi" w:hAnsiTheme="minorBidi" w:cs="David" w:hint="cs"/>
                  <w:b/>
                  <w:color w:val="FF0000"/>
                  <w:rtl/>
                </w:rPr>
                <w:id w:val="-1082979763"/>
                <w14:checkbox>
                  <w14:checked w14:val="0"/>
                  <w14:checkedState w14:val="2612" w14:font="MS Gothic"/>
                  <w14:uncheckedState w14:val="2610" w14:font="MS Gothic"/>
                </w14:checkbox>
              </w:sdtPr>
              <w:sdtContent>
                <w:r>
                  <w:rPr>
                    <w:rFonts w:ascii="Segoe UI Symbol" w:eastAsia="MS Gothic" w:hAnsi="Segoe UI Symbol" w:cs="Segoe UI Symbol" w:hint="cs"/>
                    <w:b/>
                    <w:color w:val="FF0000"/>
                    <w:rtl/>
                  </w:rPr>
                  <w:t>☐</w:t>
                </w:r>
              </w:sdtContent>
            </w:sdt>
            <w:r w:rsidRPr="006A7030">
              <w:rPr>
                <w:rFonts w:asciiTheme="minorBidi" w:hAnsiTheme="minorBidi" w:cs="David" w:hint="cs"/>
                <w:b/>
                <w:color w:val="FF0000"/>
                <w:rtl/>
              </w:rPr>
              <w:t>אספקת מוצרים</w:t>
            </w:r>
          </w:p>
          <w:p w:rsidR="0080585D" w:rsidRPr="00B307CA" w:rsidRDefault="0080585D" w:rsidP="00B21E87">
            <w:pPr>
              <w:ind w:left="50" w:right="78"/>
              <w:rPr>
                <w:rFonts w:asciiTheme="minorBidi" w:hAnsiTheme="minorBidi" w:cs="David"/>
                <w:b/>
                <w:rtl/>
              </w:rPr>
            </w:pPr>
            <w:sdt>
              <w:sdtPr>
                <w:rPr>
                  <w:rFonts w:asciiTheme="minorBidi" w:hAnsiTheme="minorBidi" w:cs="David" w:hint="cs"/>
                  <w:b/>
                  <w:rtl/>
                </w:rPr>
                <w:id w:val="1795552756"/>
                <w14:checkbox>
                  <w14:checked w14:val="0"/>
                  <w14:checkedState w14:val="2612" w14:font="MS Gothic"/>
                  <w14:uncheckedState w14:val="2610" w14:font="MS Gothic"/>
                </w14:checkbox>
              </w:sdtPr>
              <w:sdtContent>
                <w:r w:rsidRPr="00B307CA">
                  <w:rPr>
                    <w:rFonts w:ascii="Segoe UI Symbol" w:hAnsi="Segoe UI Symbol" w:cs="Segoe UI Symbol" w:hint="cs"/>
                    <w:b/>
                    <w:rtl/>
                  </w:rPr>
                  <w:t>☐</w:t>
                </w:r>
              </w:sdtContent>
            </w:sdt>
            <w:r w:rsidRPr="00B307CA">
              <w:rPr>
                <w:rFonts w:asciiTheme="minorBidi" w:hAnsiTheme="minorBidi" w:cs="David" w:hint="cs"/>
                <w:b/>
                <w:rtl/>
              </w:rPr>
              <w:t xml:space="preserve">אחר: </w:t>
            </w:r>
            <w:sdt>
              <w:sdtPr>
                <w:rPr>
                  <w:rFonts w:asciiTheme="minorBidi" w:hAnsiTheme="minorBidi" w:cs="David" w:hint="cs"/>
                  <w:b/>
                  <w:rtl/>
                </w:rPr>
                <w:id w:val="-165097029"/>
                <w:placeholder>
                  <w:docPart w:val="C2E44E76E704423693492D8F65B48B08"/>
                </w:placeholder>
                <w:showingPlcHdr/>
              </w:sdtPr>
              <w:sdtContent>
                <w:r w:rsidRPr="00B307CA">
                  <w:rPr>
                    <w:rFonts w:asciiTheme="minorBidi" w:hAnsiTheme="minorBidi" w:cs="David" w:hint="cs"/>
                    <w:b/>
                    <w:rtl/>
                  </w:rPr>
                  <w:t>______</w:t>
                </w:r>
              </w:sdtContent>
            </w:sdt>
          </w:p>
          <w:p w:rsidR="0080585D" w:rsidRPr="00B307CA" w:rsidRDefault="0080585D" w:rsidP="00B21E87">
            <w:pPr>
              <w:ind w:left="50" w:right="78"/>
              <w:rPr>
                <w:rFonts w:asciiTheme="minorBidi" w:hAnsiTheme="minorBidi" w:cs="David"/>
                <w:b/>
                <w:rtl/>
              </w:rPr>
            </w:pPr>
          </w:p>
          <w:p w:rsidR="0080585D" w:rsidRPr="007A508E" w:rsidRDefault="0080585D" w:rsidP="00B21E87">
            <w:pPr>
              <w:rPr>
                <w:rFonts w:cs="David"/>
                <w:rtl/>
              </w:rPr>
            </w:pPr>
            <w:r w:rsidRPr="007A508E">
              <w:rPr>
                <w:rFonts w:cs="David" w:hint="cs"/>
                <w:rtl/>
              </w:rPr>
              <w:t xml:space="preserve">שירותי ניהול הפקה ובימוי טקס המשואות כולל בין היתר, פיקוח, תיאום ותכנון, הוצאה לפועל של התוכן האומנותי, התקשרויות עם ספקי ביצוע, טיפול בכלל הלוגיסטיקה וליווי המשתתפים, ניהול תקציב, אחריות על בטיחות, פירוקים והחזרת השטח לקדמותו, סיקור ושידור האירוע  </w:t>
            </w:r>
          </w:p>
        </w:tc>
        <w:tc>
          <w:tcPr>
            <w:tcW w:w="2546" w:type="dxa"/>
            <w:vMerge w:val="restart"/>
          </w:tcPr>
          <w:p w:rsidR="0080585D" w:rsidRPr="00B307CA" w:rsidRDefault="0080585D" w:rsidP="00B21E87">
            <w:pPr>
              <w:ind w:left="50" w:right="78"/>
              <w:rPr>
                <w:rFonts w:asciiTheme="minorBidi" w:hAnsiTheme="minorBidi" w:cs="David"/>
                <w:b/>
                <w:rtl/>
              </w:rPr>
            </w:pPr>
            <w:sdt>
              <w:sdtPr>
                <w:rPr>
                  <w:rFonts w:asciiTheme="minorBidi" w:hAnsiTheme="minorBidi" w:cs="David" w:hint="cs"/>
                  <w:b/>
                  <w:rtl/>
                </w:rPr>
                <w:id w:val="-1159690115"/>
                <w14:checkbox>
                  <w14:checked w14:val="0"/>
                  <w14:checkedState w14:val="2612" w14:font="MS Gothic"/>
                  <w14:uncheckedState w14:val="2610" w14:font="MS Gothic"/>
                </w14:checkbox>
              </w:sdtPr>
              <w:sdtContent>
                <w:r w:rsidRPr="00B307CA">
                  <w:rPr>
                    <w:rFonts w:ascii="Segoe UI Symbol" w:hAnsi="Segoe UI Symbol" w:cs="Segoe UI Symbol" w:hint="cs"/>
                    <w:b/>
                    <w:rtl/>
                  </w:rPr>
                  <w:t>☐</w:t>
                </w:r>
              </w:sdtContent>
            </w:sdt>
            <w:r w:rsidRPr="00B307CA">
              <w:rPr>
                <w:rFonts w:asciiTheme="minorBidi" w:hAnsiTheme="minorBidi" w:cs="David" w:hint="cs"/>
                <w:b/>
                <w:rtl/>
              </w:rPr>
              <w:t>משכיר</w:t>
            </w:r>
          </w:p>
          <w:p w:rsidR="0080585D" w:rsidRPr="00B307CA" w:rsidRDefault="0080585D" w:rsidP="00B21E87">
            <w:pPr>
              <w:ind w:left="50" w:right="78"/>
              <w:rPr>
                <w:rFonts w:asciiTheme="minorBidi" w:hAnsiTheme="minorBidi" w:cs="David"/>
                <w:b/>
                <w:rtl/>
              </w:rPr>
            </w:pPr>
            <w:sdt>
              <w:sdtPr>
                <w:rPr>
                  <w:rFonts w:asciiTheme="minorBidi" w:hAnsiTheme="minorBidi" w:cs="David" w:hint="cs"/>
                  <w:b/>
                  <w:rtl/>
                </w:rPr>
                <w:id w:val="704603622"/>
                <w14:checkbox>
                  <w14:checked w14:val="0"/>
                  <w14:checkedState w14:val="2612" w14:font="MS Gothic"/>
                  <w14:uncheckedState w14:val="2610" w14:font="MS Gothic"/>
                </w14:checkbox>
              </w:sdtPr>
              <w:sdtContent>
                <w:r w:rsidRPr="00B307CA">
                  <w:rPr>
                    <w:rFonts w:ascii="Segoe UI Symbol" w:hAnsi="Segoe UI Symbol" w:cs="Segoe UI Symbol" w:hint="cs"/>
                    <w:b/>
                    <w:rtl/>
                  </w:rPr>
                  <w:t>☐</w:t>
                </w:r>
              </w:sdtContent>
            </w:sdt>
            <w:r w:rsidRPr="00B307CA">
              <w:rPr>
                <w:rFonts w:asciiTheme="minorBidi" w:hAnsiTheme="minorBidi" w:cs="David" w:hint="cs"/>
                <w:b/>
                <w:rtl/>
              </w:rPr>
              <w:t>שוכר</w:t>
            </w:r>
          </w:p>
          <w:p w:rsidR="0080585D" w:rsidRPr="00B307CA" w:rsidRDefault="0080585D" w:rsidP="00B21E87">
            <w:pPr>
              <w:ind w:left="50" w:right="78"/>
              <w:rPr>
                <w:rFonts w:asciiTheme="minorBidi" w:hAnsiTheme="minorBidi" w:cs="David"/>
                <w:b/>
                <w:rtl/>
              </w:rPr>
            </w:pPr>
            <w:sdt>
              <w:sdtPr>
                <w:rPr>
                  <w:rFonts w:asciiTheme="minorBidi" w:hAnsiTheme="minorBidi" w:cs="David" w:hint="cs"/>
                  <w:b/>
                  <w:rtl/>
                </w:rPr>
                <w:id w:val="-1507819856"/>
                <w14:checkbox>
                  <w14:checked w14:val="0"/>
                  <w14:checkedState w14:val="2612" w14:font="MS Gothic"/>
                  <w14:uncheckedState w14:val="2610" w14:font="MS Gothic"/>
                </w14:checkbox>
              </w:sdtPr>
              <w:sdtContent>
                <w:r w:rsidRPr="00B307CA">
                  <w:rPr>
                    <w:rFonts w:ascii="Segoe UI Symbol" w:hAnsi="Segoe UI Symbol" w:cs="Segoe UI Symbol" w:hint="cs"/>
                    <w:b/>
                    <w:rtl/>
                  </w:rPr>
                  <w:t>☐</w:t>
                </w:r>
              </w:sdtContent>
            </w:sdt>
            <w:r w:rsidRPr="00B307CA">
              <w:rPr>
                <w:rFonts w:asciiTheme="minorBidi" w:hAnsiTheme="minorBidi" w:cs="David" w:hint="cs"/>
                <w:b/>
                <w:rtl/>
              </w:rPr>
              <w:t>זכיין</w:t>
            </w:r>
          </w:p>
          <w:p w:rsidR="0080585D" w:rsidRPr="00B307CA" w:rsidRDefault="0080585D" w:rsidP="00B21E87">
            <w:pPr>
              <w:ind w:left="50" w:right="78"/>
              <w:rPr>
                <w:rFonts w:asciiTheme="minorBidi" w:hAnsiTheme="minorBidi" w:cs="David"/>
                <w:b/>
                <w:rtl/>
              </w:rPr>
            </w:pPr>
            <w:sdt>
              <w:sdtPr>
                <w:rPr>
                  <w:rFonts w:asciiTheme="minorBidi" w:hAnsiTheme="minorBidi" w:cs="David" w:hint="cs"/>
                  <w:b/>
                  <w:rtl/>
                </w:rPr>
                <w:id w:val="1702819348"/>
                <w14:checkbox>
                  <w14:checked w14:val="0"/>
                  <w14:checkedState w14:val="2612" w14:font="MS Gothic"/>
                  <w14:uncheckedState w14:val="2610" w14:font="MS Gothic"/>
                </w14:checkbox>
              </w:sdtPr>
              <w:sdtContent>
                <w:r w:rsidRPr="00B307CA">
                  <w:rPr>
                    <w:rFonts w:ascii="Segoe UI Symbol" w:hAnsi="Segoe UI Symbol" w:cs="Segoe UI Symbol" w:hint="cs"/>
                    <w:b/>
                    <w:rtl/>
                  </w:rPr>
                  <w:t>☐</w:t>
                </w:r>
              </w:sdtContent>
            </w:sdt>
            <w:r w:rsidRPr="00B307CA">
              <w:rPr>
                <w:rFonts w:asciiTheme="minorBidi" w:hAnsiTheme="minorBidi" w:cs="David" w:hint="cs"/>
                <w:b/>
                <w:rtl/>
              </w:rPr>
              <w:t>קבלני משנה</w:t>
            </w:r>
          </w:p>
          <w:p w:rsidR="0080585D" w:rsidRPr="0081236B" w:rsidRDefault="0080585D" w:rsidP="00B21E87">
            <w:pPr>
              <w:ind w:left="50" w:right="78"/>
              <w:rPr>
                <w:rFonts w:asciiTheme="minorBidi" w:hAnsiTheme="minorBidi" w:cs="David"/>
                <w:b/>
                <w:color w:val="FF0000"/>
                <w:rtl/>
              </w:rPr>
            </w:pPr>
            <w:sdt>
              <w:sdtPr>
                <w:rPr>
                  <w:rFonts w:asciiTheme="minorBidi" w:hAnsiTheme="minorBidi" w:cs="David" w:hint="cs"/>
                  <w:b/>
                  <w:color w:val="FF0000"/>
                  <w:rtl/>
                </w:rPr>
                <w:id w:val="-174735466"/>
                <w14:checkbox>
                  <w14:checked w14:val="1"/>
                  <w14:checkedState w14:val="2612" w14:font="MS Gothic"/>
                  <w14:uncheckedState w14:val="2610" w14:font="MS Gothic"/>
                </w14:checkbox>
              </w:sdtPr>
              <w:sdtContent>
                <w:r w:rsidRPr="0081236B">
                  <w:rPr>
                    <w:rFonts w:ascii="Segoe UI Symbol" w:eastAsia="MS Gothic" w:hAnsi="Segoe UI Symbol" w:cs="Segoe UI Symbol" w:hint="cs"/>
                    <w:b/>
                    <w:color w:val="FF0000"/>
                    <w:rtl/>
                  </w:rPr>
                  <w:t>☒</w:t>
                </w:r>
              </w:sdtContent>
            </w:sdt>
            <w:r w:rsidRPr="0081236B">
              <w:rPr>
                <w:rFonts w:asciiTheme="minorBidi" w:hAnsiTheme="minorBidi" w:cs="David" w:hint="cs"/>
                <w:b/>
                <w:color w:val="FF0000"/>
                <w:rtl/>
              </w:rPr>
              <w:t>מזמין שירותים</w:t>
            </w:r>
          </w:p>
          <w:p w:rsidR="0080585D" w:rsidRPr="006A7030" w:rsidRDefault="0080585D" w:rsidP="00B21E87">
            <w:pPr>
              <w:ind w:left="50" w:right="78"/>
              <w:rPr>
                <w:rFonts w:asciiTheme="minorBidi" w:hAnsiTheme="minorBidi" w:cs="David"/>
                <w:b/>
                <w:color w:val="FF0000"/>
                <w:rtl/>
              </w:rPr>
            </w:pPr>
            <w:sdt>
              <w:sdtPr>
                <w:rPr>
                  <w:rFonts w:asciiTheme="minorBidi" w:hAnsiTheme="minorBidi" w:cs="David" w:hint="cs"/>
                  <w:b/>
                  <w:color w:val="FF0000"/>
                  <w:rtl/>
                </w:rPr>
                <w:id w:val="576176948"/>
                <w14:checkbox>
                  <w14:checked w14:val="1"/>
                  <w14:checkedState w14:val="2612" w14:font="MS Gothic"/>
                  <w14:uncheckedState w14:val="2610" w14:font="MS Gothic"/>
                </w14:checkbox>
              </w:sdtPr>
              <w:sdtContent>
                <w:r>
                  <w:rPr>
                    <w:rFonts w:ascii="Segoe UI Symbol" w:eastAsia="MS Gothic" w:hAnsi="Segoe UI Symbol" w:cs="Segoe UI Symbol" w:hint="cs"/>
                    <w:b/>
                    <w:color w:val="FF0000"/>
                    <w:rtl/>
                  </w:rPr>
                  <w:t>☒</w:t>
                </w:r>
              </w:sdtContent>
            </w:sdt>
            <w:r w:rsidRPr="006A7030">
              <w:rPr>
                <w:rFonts w:asciiTheme="minorBidi" w:hAnsiTheme="minorBidi" w:cs="David" w:hint="cs"/>
                <w:b/>
                <w:color w:val="FF0000"/>
                <w:rtl/>
              </w:rPr>
              <w:t>מזמין מוצרים</w:t>
            </w:r>
          </w:p>
          <w:p w:rsidR="0080585D" w:rsidRPr="00B307CA" w:rsidRDefault="0080585D" w:rsidP="00B21E87">
            <w:pPr>
              <w:ind w:left="50" w:right="78"/>
              <w:rPr>
                <w:rFonts w:asciiTheme="minorBidi" w:hAnsiTheme="minorBidi" w:cs="David"/>
                <w:b/>
                <w:rtl/>
              </w:rPr>
            </w:pPr>
            <w:sdt>
              <w:sdtPr>
                <w:rPr>
                  <w:rFonts w:asciiTheme="minorBidi" w:hAnsiTheme="minorBidi" w:cs="David" w:hint="cs"/>
                  <w:b/>
                  <w:rtl/>
                </w:rPr>
                <w:id w:val="-582527796"/>
                <w14:checkbox>
                  <w14:checked w14:val="0"/>
                  <w14:checkedState w14:val="2612" w14:font="MS Gothic"/>
                  <w14:uncheckedState w14:val="2610" w14:font="MS Gothic"/>
                </w14:checkbox>
              </w:sdtPr>
              <w:sdtContent>
                <w:r w:rsidRPr="00B307CA">
                  <w:rPr>
                    <w:rFonts w:ascii="Segoe UI Symbol" w:hAnsi="Segoe UI Symbol" w:cs="Segoe UI Symbol" w:hint="cs"/>
                    <w:b/>
                    <w:rtl/>
                  </w:rPr>
                  <w:t>☐</w:t>
                </w:r>
              </w:sdtContent>
            </w:sdt>
            <w:r w:rsidRPr="00B307CA">
              <w:rPr>
                <w:rFonts w:asciiTheme="minorBidi" w:hAnsiTheme="minorBidi" w:cs="David" w:hint="cs"/>
                <w:b/>
                <w:rtl/>
              </w:rPr>
              <w:t xml:space="preserve">אחר: </w:t>
            </w:r>
            <w:sdt>
              <w:sdtPr>
                <w:rPr>
                  <w:rFonts w:asciiTheme="minorBidi" w:hAnsiTheme="minorBidi" w:cs="David" w:hint="cs"/>
                  <w:b/>
                  <w:rtl/>
                </w:rPr>
                <w:id w:val="121199404"/>
                <w:placeholder>
                  <w:docPart w:val="4BBC394562A343E7A4FAF337C22B581C"/>
                </w:placeholder>
                <w:showingPlcHdr/>
              </w:sdtPr>
              <w:sdtContent>
                <w:r w:rsidRPr="00B307CA">
                  <w:rPr>
                    <w:rFonts w:asciiTheme="minorBidi" w:hAnsiTheme="minorBidi" w:cs="David" w:hint="cs"/>
                    <w:b/>
                    <w:rtl/>
                  </w:rPr>
                  <w:t>______</w:t>
                </w:r>
              </w:sdtContent>
            </w:sdt>
          </w:p>
          <w:p w:rsidR="0080585D" w:rsidRPr="00B307CA" w:rsidRDefault="0080585D" w:rsidP="00B21E87">
            <w:pPr>
              <w:ind w:left="50" w:right="78"/>
              <w:rPr>
                <w:rFonts w:asciiTheme="minorBidi" w:hAnsiTheme="minorBidi" w:cs="David"/>
                <w:b/>
                <w:rtl/>
              </w:rPr>
            </w:pPr>
          </w:p>
        </w:tc>
      </w:tr>
      <w:tr w:rsidR="0080585D" w:rsidRPr="00B307CA" w:rsidTr="00B21E87">
        <w:trPr>
          <w:trHeight w:val="571"/>
        </w:trPr>
        <w:tc>
          <w:tcPr>
            <w:tcW w:w="2004" w:type="dxa"/>
          </w:tcPr>
          <w:p w:rsidR="0080585D" w:rsidRDefault="0080585D" w:rsidP="00B21E87">
            <w:pPr>
              <w:rPr>
                <w:rFonts w:ascii="David" w:hAnsi="David" w:cs="David"/>
                <w:rtl/>
              </w:rPr>
            </w:pPr>
            <w:r w:rsidRPr="00B307CA">
              <w:rPr>
                <w:rFonts w:ascii="David" w:hAnsi="David" w:cs="David" w:hint="cs"/>
                <w:rtl/>
              </w:rPr>
              <w:t>ת.ז./ח.פ.</w:t>
            </w:r>
          </w:p>
          <w:p w:rsidR="0080585D" w:rsidRPr="00B307CA" w:rsidRDefault="0080585D" w:rsidP="00B21E87">
            <w:pPr>
              <w:rPr>
                <w:rFonts w:ascii="David" w:hAnsi="David" w:cs="David"/>
                <w:rtl/>
              </w:rPr>
            </w:pPr>
            <w:r>
              <w:rPr>
                <w:rFonts w:ascii="David" w:hAnsi="David" w:cs="David" w:hint="cs"/>
                <w:rtl/>
              </w:rPr>
              <w:t>500107701</w:t>
            </w:r>
          </w:p>
        </w:tc>
        <w:tc>
          <w:tcPr>
            <w:tcW w:w="2155" w:type="dxa"/>
          </w:tcPr>
          <w:p w:rsidR="0080585D" w:rsidRDefault="0080585D" w:rsidP="00B21E87">
            <w:pPr>
              <w:rPr>
                <w:rFonts w:ascii="David" w:hAnsi="David" w:cs="David"/>
                <w:rtl/>
              </w:rPr>
            </w:pPr>
            <w:r w:rsidRPr="00033A76">
              <w:rPr>
                <w:rFonts w:ascii="David" w:hAnsi="David" w:cs="David" w:hint="cs"/>
                <w:rtl/>
              </w:rPr>
              <w:t>ת.ז./ח.פ.</w:t>
            </w:r>
          </w:p>
          <w:p w:rsidR="0080585D" w:rsidRPr="00033A76" w:rsidRDefault="0080585D" w:rsidP="00B21E87">
            <w:pPr>
              <w:rPr>
                <w:rFonts w:ascii="David" w:hAnsi="David" w:cs="David"/>
                <w:rtl/>
              </w:rPr>
            </w:pPr>
          </w:p>
        </w:tc>
        <w:tc>
          <w:tcPr>
            <w:tcW w:w="2126" w:type="dxa"/>
          </w:tcPr>
          <w:p w:rsidR="0080585D" w:rsidRDefault="0080585D" w:rsidP="00B21E87">
            <w:pPr>
              <w:rPr>
                <w:rFonts w:ascii="David" w:hAnsi="David" w:cs="David"/>
                <w:rtl/>
              </w:rPr>
            </w:pPr>
            <w:r w:rsidRPr="00B307CA">
              <w:rPr>
                <w:rFonts w:ascii="David" w:hAnsi="David" w:cs="David" w:hint="cs"/>
                <w:rtl/>
              </w:rPr>
              <w:t>ת.ז./ח.פ.</w:t>
            </w:r>
          </w:p>
          <w:p w:rsidR="0080585D" w:rsidRPr="00B307CA" w:rsidRDefault="0080585D" w:rsidP="00B21E87">
            <w:pPr>
              <w:rPr>
                <w:rFonts w:ascii="David" w:hAnsi="David" w:cs="David"/>
                <w:rtl/>
              </w:rPr>
            </w:pPr>
            <w:r w:rsidRPr="00033A76">
              <w:rPr>
                <w:rFonts w:ascii="David" w:hAnsi="David" w:cs="David" w:hint="cs"/>
                <w:color w:val="FF0000"/>
                <w:rtl/>
              </w:rPr>
              <w:t>של הספק בהתאם להסכם</w:t>
            </w:r>
          </w:p>
        </w:tc>
        <w:tc>
          <w:tcPr>
            <w:tcW w:w="2699" w:type="dxa"/>
            <w:vMerge/>
            <w:shd w:val="clear" w:color="auto" w:fill="auto"/>
          </w:tcPr>
          <w:p w:rsidR="0080585D" w:rsidRPr="00B307CA" w:rsidRDefault="0080585D" w:rsidP="00B21E87">
            <w:pPr>
              <w:ind w:left="50" w:right="78"/>
              <w:rPr>
                <w:rFonts w:asciiTheme="minorBidi" w:hAnsiTheme="minorBidi" w:cs="David"/>
                <w:b/>
                <w:rtl/>
              </w:rPr>
            </w:pPr>
          </w:p>
        </w:tc>
        <w:tc>
          <w:tcPr>
            <w:tcW w:w="2546" w:type="dxa"/>
            <w:vMerge/>
          </w:tcPr>
          <w:p w:rsidR="0080585D" w:rsidRPr="00B307CA" w:rsidRDefault="0080585D" w:rsidP="00B21E87">
            <w:pPr>
              <w:ind w:left="50" w:right="78"/>
              <w:rPr>
                <w:rFonts w:asciiTheme="minorBidi" w:hAnsiTheme="minorBidi" w:cs="David"/>
                <w:b/>
                <w:rtl/>
              </w:rPr>
            </w:pPr>
          </w:p>
        </w:tc>
      </w:tr>
      <w:tr w:rsidR="0080585D" w:rsidRPr="00B307CA" w:rsidTr="00B21E87">
        <w:trPr>
          <w:trHeight w:val="513"/>
        </w:trPr>
        <w:tc>
          <w:tcPr>
            <w:tcW w:w="2004" w:type="dxa"/>
            <w:vMerge w:val="restart"/>
          </w:tcPr>
          <w:p w:rsidR="0080585D" w:rsidRDefault="0080585D" w:rsidP="00B21E87">
            <w:pPr>
              <w:rPr>
                <w:rFonts w:ascii="David" w:hAnsi="David" w:cs="David"/>
                <w:rtl/>
              </w:rPr>
            </w:pPr>
            <w:r w:rsidRPr="00B307CA">
              <w:rPr>
                <w:rFonts w:ascii="David" w:hAnsi="David" w:cs="David" w:hint="cs"/>
                <w:rtl/>
              </w:rPr>
              <w:t>מען</w:t>
            </w:r>
          </w:p>
          <w:p w:rsidR="0080585D" w:rsidRPr="00B307CA" w:rsidRDefault="0080585D" w:rsidP="00B21E87">
            <w:pPr>
              <w:rPr>
                <w:rFonts w:ascii="David" w:hAnsi="David" w:cs="David"/>
                <w:rtl/>
              </w:rPr>
            </w:pPr>
            <w:r>
              <w:rPr>
                <w:rFonts w:ascii="David" w:hAnsi="David" w:cs="David" w:hint="cs"/>
                <w:rtl/>
              </w:rPr>
              <w:t>כנפי נשרים 15, גבעת שאול, ירושלים</w:t>
            </w:r>
          </w:p>
        </w:tc>
        <w:tc>
          <w:tcPr>
            <w:tcW w:w="2155" w:type="dxa"/>
          </w:tcPr>
          <w:p w:rsidR="0080585D" w:rsidRDefault="0080585D" w:rsidP="00B21E87">
            <w:pPr>
              <w:rPr>
                <w:rFonts w:ascii="David" w:hAnsi="David" w:cs="David"/>
                <w:rtl/>
              </w:rPr>
            </w:pPr>
            <w:r w:rsidRPr="00033A76">
              <w:rPr>
                <w:rFonts w:ascii="David" w:hAnsi="David" w:cs="David" w:hint="cs"/>
                <w:rtl/>
              </w:rPr>
              <w:t>מען</w:t>
            </w:r>
          </w:p>
          <w:p w:rsidR="0080585D" w:rsidRPr="00033A76" w:rsidRDefault="0080585D" w:rsidP="00B21E87">
            <w:pPr>
              <w:rPr>
                <w:rFonts w:ascii="David" w:hAnsi="David" w:cs="David"/>
                <w:rtl/>
              </w:rPr>
            </w:pPr>
          </w:p>
        </w:tc>
        <w:tc>
          <w:tcPr>
            <w:tcW w:w="2126" w:type="dxa"/>
            <w:vMerge w:val="restart"/>
          </w:tcPr>
          <w:p w:rsidR="0080585D" w:rsidRDefault="0080585D" w:rsidP="00B21E87">
            <w:pPr>
              <w:rPr>
                <w:rFonts w:ascii="David" w:hAnsi="David" w:cs="David"/>
                <w:rtl/>
              </w:rPr>
            </w:pPr>
            <w:r w:rsidRPr="00B307CA">
              <w:rPr>
                <w:rFonts w:ascii="David" w:hAnsi="David" w:cs="David" w:hint="cs"/>
                <w:rtl/>
              </w:rPr>
              <w:t>מען</w:t>
            </w:r>
          </w:p>
          <w:p w:rsidR="0080585D" w:rsidRPr="00B307CA" w:rsidRDefault="0080585D" w:rsidP="00B21E87">
            <w:pPr>
              <w:rPr>
                <w:rFonts w:ascii="David" w:hAnsi="David" w:cs="David"/>
                <w:rtl/>
              </w:rPr>
            </w:pPr>
            <w:r w:rsidRPr="00033A76">
              <w:rPr>
                <w:rFonts w:ascii="David" w:hAnsi="David" w:cs="David" w:hint="cs"/>
                <w:color w:val="FF0000"/>
                <w:rtl/>
              </w:rPr>
              <w:t>של הספק בהתאם להסכם</w:t>
            </w:r>
          </w:p>
        </w:tc>
        <w:tc>
          <w:tcPr>
            <w:tcW w:w="2699" w:type="dxa"/>
            <w:vMerge/>
            <w:shd w:val="clear" w:color="auto" w:fill="auto"/>
          </w:tcPr>
          <w:p w:rsidR="0080585D" w:rsidRPr="00B307CA" w:rsidRDefault="0080585D" w:rsidP="00B21E87">
            <w:pPr>
              <w:ind w:left="50" w:right="78"/>
              <w:rPr>
                <w:rFonts w:asciiTheme="minorBidi" w:hAnsiTheme="minorBidi" w:cs="David"/>
                <w:b/>
                <w:rtl/>
              </w:rPr>
            </w:pPr>
          </w:p>
        </w:tc>
        <w:tc>
          <w:tcPr>
            <w:tcW w:w="2546" w:type="dxa"/>
            <w:vMerge/>
          </w:tcPr>
          <w:p w:rsidR="0080585D" w:rsidRPr="00B307CA" w:rsidRDefault="0080585D" w:rsidP="00B21E87">
            <w:pPr>
              <w:ind w:left="50" w:right="78"/>
              <w:rPr>
                <w:rFonts w:asciiTheme="minorBidi" w:hAnsiTheme="minorBidi" w:cs="David"/>
                <w:b/>
                <w:rtl/>
              </w:rPr>
            </w:pPr>
          </w:p>
        </w:tc>
      </w:tr>
      <w:tr w:rsidR="0080585D" w:rsidRPr="00B307CA" w:rsidTr="00B21E87">
        <w:trPr>
          <w:trHeight w:val="512"/>
        </w:trPr>
        <w:tc>
          <w:tcPr>
            <w:tcW w:w="2004" w:type="dxa"/>
            <w:vMerge/>
          </w:tcPr>
          <w:p w:rsidR="0080585D" w:rsidRPr="00B307CA" w:rsidRDefault="0080585D" w:rsidP="00B21E87">
            <w:pPr>
              <w:rPr>
                <w:rFonts w:ascii="David" w:hAnsi="David" w:cs="David"/>
                <w:rtl/>
              </w:rPr>
            </w:pPr>
          </w:p>
        </w:tc>
        <w:tc>
          <w:tcPr>
            <w:tcW w:w="2155" w:type="dxa"/>
          </w:tcPr>
          <w:p w:rsidR="0080585D" w:rsidRPr="00033A76" w:rsidRDefault="0080585D" w:rsidP="00B21E87">
            <w:pPr>
              <w:jc w:val="both"/>
              <w:rPr>
                <w:rFonts w:ascii="David" w:hAnsi="David" w:cs="David"/>
                <w:rtl/>
              </w:rPr>
            </w:pPr>
          </w:p>
        </w:tc>
        <w:tc>
          <w:tcPr>
            <w:tcW w:w="2126" w:type="dxa"/>
            <w:vMerge/>
          </w:tcPr>
          <w:p w:rsidR="0080585D" w:rsidRPr="00B307CA" w:rsidRDefault="0080585D" w:rsidP="00B21E87">
            <w:pPr>
              <w:rPr>
                <w:rFonts w:ascii="David" w:hAnsi="David" w:cs="David"/>
                <w:rtl/>
              </w:rPr>
            </w:pPr>
          </w:p>
        </w:tc>
        <w:tc>
          <w:tcPr>
            <w:tcW w:w="2699" w:type="dxa"/>
            <w:vMerge/>
            <w:shd w:val="clear" w:color="auto" w:fill="auto"/>
          </w:tcPr>
          <w:p w:rsidR="0080585D" w:rsidRPr="00B307CA" w:rsidRDefault="0080585D" w:rsidP="00B21E87">
            <w:pPr>
              <w:ind w:left="50" w:right="78"/>
              <w:rPr>
                <w:rFonts w:asciiTheme="minorBidi" w:hAnsiTheme="minorBidi" w:cs="David"/>
                <w:b/>
                <w:rtl/>
              </w:rPr>
            </w:pPr>
          </w:p>
        </w:tc>
        <w:tc>
          <w:tcPr>
            <w:tcW w:w="2546" w:type="dxa"/>
            <w:vMerge/>
          </w:tcPr>
          <w:p w:rsidR="0080585D" w:rsidRPr="00B307CA" w:rsidRDefault="0080585D" w:rsidP="00B21E87">
            <w:pPr>
              <w:ind w:left="50" w:right="78"/>
              <w:rPr>
                <w:rFonts w:asciiTheme="minorBidi" w:hAnsiTheme="minorBidi" w:cs="David"/>
                <w:b/>
                <w:rtl/>
              </w:rPr>
            </w:pPr>
          </w:p>
        </w:tc>
      </w:tr>
    </w:tbl>
    <w:p w:rsidR="0080585D" w:rsidRPr="00B307CA" w:rsidRDefault="0080585D" w:rsidP="0080585D">
      <w:pPr>
        <w:rPr>
          <w:sz w:val="2"/>
          <w:szCs w:val="2"/>
        </w:rPr>
      </w:pPr>
    </w:p>
    <w:tbl>
      <w:tblPr>
        <w:tblStyle w:val="a9"/>
        <w:bidiVisual/>
        <w:tblW w:w="11408" w:type="dxa"/>
        <w:tblInd w:w="42" w:type="dxa"/>
        <w:tblLayout w:type="fixed"/>
        <w:tblLook w:val="04A0" w:firstRow="1" w:lastRow="0" w:firstColumn="1" w:lastColumn="0" w:noHBand="0" w:noVBand="1"/>
        <w:tblCaption w:val="אישור קיום ביטוח"/>
      </w:tblPr>
      <w:tblGrid>
        <w:gridCol w:w="556"/>
        <w:gridCol w:w="1208"/>
        <w:gridCol w:w="938"/>
        <w:gridCol w:w="1068"/>
        <w:gridCol w:w="943"/>
        <w:gridCol w:w="1072"/>
        <w:gridCol w:w="670"/>
        <w:gridCol w:w="671"/>
        <w:gridCol w:w="1072"/>
        <w:gridCol w:w="536"/>
        <w:gridCol w:w="2130"/>
        <w:gridCol w:w="544"/>
      </w:tblGrid>
      <w:tr w:rsidR="0080585D" w:rsidRPr="00B307CA" w:rsidTr="0080585D">
        <w:trPr>
          <w:gridAfter w:val="1"/>
          <w:wAfter w:w="544" w:type="dxa"/>
          <w:trHeight w:val="256"/>
          <w:tblHeader/>
        </w:trPr>
        <w:tc>
          <w:tcPr>
            <w:tcW w:w="10864" w:type="dxa"/>
            <w:gridSpan w:val="11"/>
          </w:tcPr>
          <w:p w:rsidR="0080585D" w:rsidRPr="00B307CA" w:rsidRDefault="0080585D" w:rsidP="00B21E87">
            <w:pPr>
              <w:rPr>
                <w:rFonts w:ascii="David" w:hAnsi="David" w:cs="David"/>
                <w:rtl/>
              </w:rPr>
            </w:pPr>
            <w:r w:rsidRPr="00B307CA">
              <w:rPr>
                <w:rFonts w:ascii="David" w:hAnsi="David" w:cs="David" w:hint="cs"/>
                <w:rtl/>
              </w:rPr>
              <w:t>כיסויים</w:t>
            </w:r>
          </w:p>
        </w:tc>
      </w:tr>
      <w:tr w:rsidR="0080585D" w:rsidRPr="00B307CA" w:rsidTr="0080585D">
        <w:trPr>
          <w:gridBefore w:val="1"/>
          <w:wBefore w:w="556" w:type="dxa"/>
          <w:trHeight w:val="411"/>
        </w:trPr>
        <w:tc>
          <w:tcPr>
            <w:tcW w:w="1208" w:type="dxa"/>
            <w:vMerge w:val="restart"/>
            <w:shd w:val="clear" w:color="auto" w:fill="F2F2F2" w:themeFill="background1" w:themeFillShade="F2"/>
          </w:tcPr>
          <w:p w:rsidR="0080585D" w:rsidRPr="00B307CA" w:rsidRDefault="0080585D" w:rsidP="00B21E87">
            <w:pPr>
              <w:jc w:val="center"/>
              <w:rPr>
                <w:rFonts w:ascii="David" w:hAnsi="David" w:cs="David"/>
                <w:rtl/>
              </w:rPr>
            </w:pPr>
            <w:r w:rsidRPr="00B307CA">
              <w:rPr>
                <w:rFonts w:ascii="David" w:hAnsi="David" w:cs="David" w:hint="cs"/>
                <w:rtl/>
              </w:rPr>
              <w:t>סוג הביטוח</w:t>
            </w:r>
          </w:p>
          <w:p w:rsidR="0080585D" w:rsidRPr="00B307CA" w:rsidRDefault="0080585D" w:rsidP="00B21E87">
            <w:pPr>
              <w:jc w:val="center"/>
              <w:rPr>
                <w:rFonts w:ascii="David" w:hAnsi="David" w:cs="David"/>
                <w:rtl/>
              </w:rPr>
            </w:pPr>
            <w:r w:rsidRPr="00B307CA">
              <w:rPr>
                <w:rFonts w:ascii="David" w:hAnsi="David" w:cs="David" w:hint="eastAsia"/>
                <w:sz w:val="16"/>
                <w:szCs w:val="16"/>
                <w:rtl/>
              </w:rPr>
              <w:t>חלוקה</w:t>
            </w:r>
            <w:r w:rsidRPr="00B307CA">
              <w:rPr>
                <w:rFonts w:ascii="David" w:hAnsi="David" w:cs="David"/>
                <w:sz w:val="16"/>
                <w:szCs w:val="16"/>
                <w:rtl/>
              </w:rPr>
              <w:t xml:space="preserve"> לפי </w:t>
            </w:r>
            <w:r w:rsidRPr="00B307CA">
              <w:rPr>
                <w:rFonts w:ascii="David" w:hAnsi="David" w:cs="David" w:hint="eastAsia"/>
                <w:sz w:val="16"/>
                <w:szCs w:val="16"/>
                <w:rtl/>
              </w:rPr>
              <w:t>גבולות</w:t>
            </w:r>
            <w:r w:rsidRPr="00B307CA">
              <w:rPr>
                <w:rFonts w:ascii="David" w:hAnsi="David" w:cs="David"/>
                <w:sz w:val="16"/>
                <w:szCs w:val="16"/>
                <w:rtl/>
              </w:rPr>
              <w:t xml:space="preserve"> אחריות או </w:t>
            </w:r>
            <w:r w:rsidRPr="00B307CA">
              <w:rPr>
                <w:rFonts w:ascii="David" w:hAnsi="David" w:cs="David" w:hint="eastAsia"/>
                <w:sz w:val="16"/>
                <w:szCs w:val="16"/>
                <w:rtl/>
              </w:rPr>
              <w:t>סכומי</w:t>
            </w:r>
            <w:r w:rsidRPr="00B307CA">
              <w:rPr>
                <w:rFonts w:ascii="David" w:hAnsi="David" w:cs="David"/>
                <w:sz w:val="16"/>
                <w:szCs w:val="16"/>
                <w:rtl/>
              </w:rPr>
              <w:t xml:space="preserve"> </w:t>
            </w:r>
            <w:r w:rsidRPr="00B307CA">
              <w:rPr>
                <w:rFonts w:ascii="David" w:hAnsi="David" w:cs="David" w:hint="eastAsia"/>
                <w:sz w:val="16"/>
                <w:szCs w:val="16"/>
                <w:rtl/>
              </w:rPr>
              <w:t>ביטוח</w:t>
            </w:r>
          </w:p>
        </w:tc>
        <w:tc>
          <w:tcPr>
            <w:tcW w:w="938" w:type="dxa"/>
            <w:vMerge w:val="restart"/>
            <w:shd w:val="clear" w:color="auto" w:fill="F2F2F2" w:themeFill="background1" w:themeFillShade="F2"/>
          </w:tcPr>
          <w:p w:rsidR="0080585D" w:rsidRPr="00B307CA" w:rsidRDefault="0080585D" w:rsidP="00B21E87">
            <w:pPr>
              <w:jc w:val="center"/>
              <w:rPr>
                <w:rFonts w:ascii="David" w:hAnsi="David" w:cs="David"/>
                <w:rtl/>
              </w:rPr>
            </w:pPr>
            <w:r w:rsidRPr="00B307CA">
              <w:rPr>
                <w:rFonts w:ascii="David" w:hAnsi="David" w:cs="David" w:hint="cs"/>
                <w:rtl/>
              </w:rPr>
              <w:t xml:space="preserve">מספר הפוליסה*** </w:t>
            </w:r>
          </w:p>
        </w:tc>
        <w:tc>
          <w:tcPr>
            <w:tcW w:w="1068" w:type="dxa"/>
            <w:vMerge w:val="restart"/>
            <w:shd w:val="clear" w:color="auto" w:fill="F2F2F2" w:themeFill="background1" w:themeFillShade="F2"/>
          </w:tcPr>
          <w:p w:rsidR="0080585D" w:rsidRPr="00B307CA" w:rsidRDefault="0080585D" w:rsidP="00B21E87">
            <w:pPr>
              <w:jc w:val="center"/>
              <w:rPr>
                <w:rFonts w:ascii="David" w:hAnsi="David" w:cs="David"/>
                <w:rtl/>
              </w:rPr>
            </w:pPr>
            <w:r w:rsidRPr="00B307CA">
              <w:rPr>
                <w:rFonts w:ascii="David" w:hAnsi="David" w:cs="David" w:hint="cs"/>
                <w:rtl/>
              </w:rPr>
              <w:t>נוסח ומהדורת הפוליסה</w:t>
            </w:r>
            <w:r>
              <w:rPr>
                <w:rFonts w:ascii="David" w:hAnsi="David" w:cs="David"/>
                <w:sz w:val="20"/>
                <w:szCs w:val="20"/>
                <w:rtl/>
              </w:rPr>
              <w:br/>
            </w:r>
            <w:r w:rsidRPr="00B307CA">
              <w:rPr>
                <w:rFonts w:ascii="David" w:hAnsi="David" w:cs="David" w:hint="cs"/>
                <w:sz w:val="20"/>
                <w:szCs w:val="20"/>
                <w:rtl/>
              </w:rPr>
              <w:t>***</w:t>
            </w:r>
          </w:p>
        </w:tc>
        <w:tc>
          <w:tcPr>
            <w:tcW w:w="943" w:type="dxa"/>
            <w:vMerge w:val="restart"/>
            <w:shd w:val="clear" w:color="auto" w:fill="F2F2F2" w:themeFill="background1" w:themeFillShade="F2"/>
          </w:tcPr>
          <w:p w:rsidR="0080585D" w:rsidRPr="00B307CA" w:rsidRDefault="0080585D" w:rsidP="00B21E87">
            <w:pPr>
              <w:jc w:val="center"/>
              <w:rPr>
                <w:rFonts w:ascii="David" w:hAnsi="David" w:cs="David"/>
                <w:rtl/>
              </w:rPr>
            </w:pPr>
            <w:r w:rsidRPr="00B307CA">
              <w:rPr>
                <w:rFonts w:ascii="David" w:hAnsi="David" w:cs="David" w:hint="cs"/>
                <w:rtl/>
              </w:rPr>
              <w:t>תאריך תחילה</w:t>
            </w:r>
          </w:p>
          <w:p w:rsidR="0080585D" w:rsidRPr="00B307CA" w:rsidRDefault="0080585D" w:rsidP="00B21E87">
            <w:pPr>
              <w:jc w:val="center"/>
              <w:rPr>
                <w:rFonts w:ascii="David" w:hAnsi="David" w:cs="David"/>
                <w:rtl/>
              </w:rPr>
            </w:pPr>
            <w:r w:rsidRPr="00B307CA">
              <w:rPr>
                <w:rFonts w:ascii="David" w:hAnsi="David" w:cs="David" w:hint="cs"/>
                <w:sz w:val="16"/>
                <w:szCs w:val="16"/>
                <w:rtl/>
              </w:rPr>
              <w:t>(ניתן להזין תאריך רטרואקטיבי)</w:t>
            </w:r>
          </w:p>
        </w:tc>
        <w:tc>
          <w:tcPr>
            <w:tcW w:w="1072" w:type="dxa"/>
            <w:vMerge w:val="restart"/>
            <w:shd w:val="clear" w:color="auto" w:fill="F2F2F2" w:themeFill="background1" w:themeFillShade="F2"/>
          </w:tcPr>
          <w:p w:rsidR="0080585D" w:rsidRPr="00B307CA" w:rsidRDefault="0080585D" w:rsidP="00B21E87">
            <w:pPr>
              <w:jc w:val="center"/>
              <w:rPr>
                <w:rFonts w:ascii="David" w:hAnsi="David" w:cs="David"/>
                <w:rtl/>
              </w:rPr>
            </w:pPr>
            <w:r w:rsidRPr="00B307CA">
              <w:rPr>
                <w:rFonts w:ascii="David" w:hAnsi="David" w:cs="David" w:hint="cs"/>
                <w:rtl/>
              </w:rPr>
              <w:t>תאריך סיום</w:t>
            </w:r>
          </w:p>
          <w:p w:rsidR="0080585D" w:rsidRPr="00B307CA" w:rsidRDefault="0080585D" w:rsidP="00B21E87">
            <w:pPr>
              <w:jc w:val="center"/>
              <w:rPr>
                <w:rFonts w:ascii="David" w:hAnsi="David" w:cs="David"/>
                <w:rtl/>
              </w:rPr>
            </w:pPr>
            <w:r w:rsidRPr="00B307CA">
              <w:rPr>
                <w:rFonts w:ascii="David" w:hAnsi="David" w:cs="David" w:hint="cs"/>
                <w:sz w:val="16"/>
                <w:szCs w:val="16"/>
                <w:rtl/>
              </w:rPr>
              <w:t>(ניתן להזין תאריך רטרואקטיבי)</w:t>
            </w:r>
          </w:p>
        </w:tc>
        <w:tc>
          <w:tcPr>
            <w:tcW w:w="1341" w:type="dxa"/>
            <w:gridSpan w:val="2"/>
            <w:shd w:val="clear" w:color="auto" w:fill="F2F2F2" w:themeFill="background1" w:themeFillShade="F2"/>
          </w:tcPr>
          <w:p w:rsidR="0080585D" w:rsidRPr="00B307CA" w:rsidRDefault="0080585D" w:rsidP="00B21E87">
            <w:pPr>
              <w:jc w:val="center"/>
              <w:rPr>
                <w:rFonts w:ascii="David" w:hAnsi="David" w:cs="David"/>
                <w:sz w:val="16"/>
                <w:szCs w:val="16"/>
                <w:rtl/>
              </w:rPr>
            </w:pPr>
            <w:r w:rsidRPr="00B307CA">
              <w:rPr>
                <w:rFonts w:ascii="David" w:hAnsi="David" w:cs="David" w:hint="eastAsia"/>
                <w:sz w:val="18"/>
                <w:szCs w:val="18"/>
                <w:rtl/>
              </w:rPr>
              <w:t>גבול</w:t>
            </w:r>
            <w:r w:rsidRPr="00B307CA">
              <w:rPr>
                <w:rFonts w:ascii="David" w:hAnsi="David" w:cs="David"/>
                <w:sz w:val="18"/>
                <w:szCs w:val="18"/>
                <w:rtl/>
              </w:rPr>
              <w:t xml:space="preserve"> אחריות </w:t>
            </w:r>
            <w:r w:rsidRPr="00B307CA">
              <w:rPr>
                <w:rFonts w:ascii="David" w:hAnsi="David" w:cs="David" w:hint="eastAsia"/>
                <w:sz w:val="18"/>
                <w:szCs w:val="18"/>
                <w:rtl/>
              </w:rPr>
              <w:t>לכלל</w:t>
            </w:r>
            <w:r w:rsidRPr="00B307CA">
              <w:rPr>
                <w:rFonts w:ascii="David" w:hAnsi="David" w:cs="David"/>
                <w:sz w:val="18"/>
                <w:szCs w:val="18"/>
                <w:rtl/>
              </w:rPr>
              <w:t xml:space="preserve"> </w:t>
            </w:r>
            <w:r w:rsidRPr="00B307CA">
              <w:rPr>
                <w:rFonts w:ascii="David" w:hAnsi="David" w:cs="David" w:hint="eastAsia"/>
                <w:sz w:val="18"/>
                <w:szCs w:val="18"/>
                <w:rtl/>
              </w:rPr>
              <w:t>פעילות</w:t>
            </w:r>
            <w:r w:rsidRPr="00B307CA">
              <w:rPr>
                <w:rFonts w:ascii="David" w:hAnsi="David" w:cs="David"/>
                <w:sz w:val="18"/>
                <w:szCs w:val="18"/>
                <w:rtl/>
              </w:rPr>
              <w:t xml:space="preserve"> </w:t>
            </w:r>
            <w:r w:rsidRPr="00B307CA">
              <w:rPr>
                <w:rFonts w:ascii="David" w:hAnsi="David" w:cs="David" w:hint="eastAsia"/>
                <w:sz w:val="18"/>
                <w:szCs w:val="18"/>
                <w:rtl/>
              </w:rPr>
              <w:t>המבוטח</w:t>
            </w:r>
            <w:r w:rsidRPr="00B307CA">
              <w:rPr>
                <w:rFonts w:ascii="David" w:hAnsi="David" w:cs="David"/>
                <w:sz w:val="18"/>
                <w:szCs w:val="18"/>
                <w:rtl/>
              </w:rPr>
              <w:t xml:space="preserve">/ סכום ביטוח </w:t>
            </w:r>
          </w:p>
        </w:tc>
        <w:tc>
          <w:tcPr>
            <w:tcW w:w="1072" w:type="dxa"/>
            <w:vMerge w:val="restart"/>
            <w:shd w:val="clear" w:color="auto" w:fill="F2F2F2" w:themeFill="background1" w:themeFillShade="F2"/>
          </w:tcPr>
          <w:p w:rsidR="0080585D" w:rsidRPr="00B307CA" w:rsidRDefault="0080585D" w:rsidP="00B21E87">
            <w:pPr>
              <w:jc w:val="center"/>
              <w:rPr>
                <w:rFonts w:ascii="David" w:hAnsi="David" w:cs="David"/>
                <w:rtl/>
              </w:rPr>
            </w:pPr>
            <w:r w:rsidRPr="00B307CA">
              <w:rPr>
                <w:rFonts w:ascii="David" w:hAnsi="David" w:cs="David" w:hint="eastAsia"/>
                <w:rtl/>
              </w:rPr>
              <w:t>השתתפות</w:t>
            </w:r>
            <w:r w:rsidRPr="00B307CA">
              <w:rPr>
                <w:rFonts w:ascii="David" w:hAnsi="David" w:cs="David"/>
                <w:rtl/>
              </w:rPr>
              <w:t xml:space="preserve"> </w:t>
            </w:r>
            <w:r w:rsidRPr="00B307CA">
              <w:rPr>
                <w:rFonts w:ascii="David" w:hAnsi="David" w:cs="David" w:hint="eastAsia"/>
                <w:rtl/>
              </w:rPr>
              <w:t>עצמית</w:t>
            </w:r>
          </w:p>
          <w:p w:rsidR="0080585D" w:rsidRPr="00B307CA" w:rsidRDefault="0080585D" w:rsidP="00B21E87">
            <w:pPr>
              <w:jc w:val="center"/>
              <w:rPr>
                <w:rFonts w:ascii="David" w:hAnsi="David" w:cs="David"/>
                <w:sz w:val="16"/>
                <w:szCs w:val="16"/>
                <w:rtl/>
              </w:rPr>
            </w:pPr>
            <w:r w:rsidRPr="00B307CA">
              <w:rPr>
                <w:rFonts w:ascii="David" w:hAnsi="David" w:cs="David"/>
                <w:sz w:val="18"/>
                <w:szCs w:val="18"/>
                <w:rtl/>
              </w:rPr>
              <w:t>(</w:t>
            </w:r>
            <w:r w:rsidRPr="00B307CA">
              <w:rPr>
                <w:rFonts w:ascii="David" w:hAnsi="David" w:cs="David" w:hint="eastAsia"/>
                <w:sz w:val="16"/>
                <w:szCs w:val="16"/>
                <w:rtl/>
              </w:rPr>
              <w:t>אין</w:t>
            </w:r>
            <w:r w:rsidRPr="00B307CA">
              <w:rPr>
                <w:rFonts w:ascii="David" w:hAnsi="David" w:cs="David"/>
                <w:sz w:val="16"/>
                <w:szCs w:val="16"/>
                <w:rtl/>
              </w:rPr>
              <w:t xml:space="preserve"> </w:t>
            </w:r>
            <w:r w:rsidRPr="00B307CA">
              <w:rPr>
                <w:rFonts w:ascii="David" w:hAnsi="David" w:cs="David" w:hint="eastAsia"/>
                <w:sz w:val="16"/>
                <w:szCs w:val="16"/>
                <w:rtl/>
              </w:rPr>
              <w:t>חובה</w:t>
            </w:r>
            <w:r w:rsidRPr="00B307CA">
              <w:rPr>
                <w:rFonts w:ascii="David" w:hAnsi="David" w:cs="David"/>
                <w:sz w:val="16"/>
                <w:szCs w:val="16"/>
                <w:rtl/>
              </w:rPr>
              <w:t xml:space="preserve"> </w:t>
            </w:r>
            <w:r w:rsidRPr="00B307CA">
              <w:rPr>
                <w:rFonts w:ascii="David" w:hAnsi="David" w:cs="David" w:hint="eastAsia"/>
                <w:sz w:val="16"/>
                <w:szCs w:val="16"/>
                <w:rtl/>
              </w:rPr>
              <w:t>להציג</w:t>
            </w:r>
            <w:r w:rsidRPr="00B307CA">
              <w:rPr>
                <w:rFonts w:ascii="David" w:hAnsi="David" w:cs="David"/>
                <w:sz w:val="16"/>
                <w:szCs w:val="16"/>
                <w:rtl/>
              </w:rPr>
              <w:t xml:space="preserve"> </w:t>
            </w:r>
            <w:r w:rsidRPr="00B307CA">
              <w:rPr>
                <w:rFonts w:ascii="David" w:hAnsi="David" w:cs="David" w:hint="eastAsia"/>
                <w:sz w:val="16"/>
                <w:szCs w:val="16"/>
                <w:rtl/>
              </w:rPr>
              <w:t>נתון</w:t>
            </w:r>
            <w:r w:rsidRPr="00B307CA">
              <w:rPr>
                <w:rFonts w:ascii="David" w:hAnsi="David" w:cs="David"/>
                <w:sz w:val="16"/>
                <w:szCs w:val="16"/>
                <w:rtl/>
              </w:rPr>
              <w:t xml:space="preserve"> </w:t>
            </w:r>
            <w:r w:rsidRPr="00B307CA">
              <w:rPr>
                <w:rFonts w:ascii="David" w:hAnsi="David" w:cs="David" w:hint="eastAsia"/>
                <w:sz w:val="16"/>
                <w:szCs w:val="16"/>
                <w:rtl/>
              </w:rPr>
              <w:t>זה</w:t>
            </w:r>
            <w:r w:rsidRPr="00B307CA">
              <w:rPr>
                <w:rFonts w:ascii="David" w:hAnsi="David" w:cs="David"/>
                <w:sz w:val="16"/>
                <w:szCs w:val="16"/>
                <w:rtl/>
              </w:rPr>
              <w:t>)</w:t>
            </w:r>
          </w:p>
        </w:tc>
        <w:tc>
          <w:tcPr>
            <w:tcW w:w="536" w:type="dxa"/>
            <w:vMerge w:val="restart"/>
            <w:shd w:val="clear" w:color="auto" w:fill="F2F2F2" w:themeFill="background1" w:themeFillShade="F2"/>
          </w:tcPr>
          <w:p w:rsidR="0080585D" w:rsidRPr="00B307CA" w:rsidRDefault="0080585D" w:rsidP="00B21E87">
            <w:pPr>
              <w:jc w:val="center"/>
              <w:rPr>
                <w:rFonts w:ascii="David" w:hAnsi="David" w:cs="David"/>
                <w:rtl/>
              </w:rPr>
            </w:pPr>
            <w:r w:rsidRPr="00B307CA">
              <w:rPr>
                <w:rFonts w:ascii="David" w:hAnsi="David" w:cs="David" w:hint="cs"/>
                <w:sz w:val="16"/>
                <w:szCs w:val="16"/>
                <w:rtl/>
              </w:rPr>
              <w:t>מטבע</w:t>
            </w:r>
          </w:p>
        </w:tc>
        <w:tc>
          <w:tcPr>
            <w:tcW w:w="2674" w:type="dxa"/>
            <w:gridSpan w:val="2"/>
            <w:vMerge w:val="restart"/>
            <w:shd w:val="clear" w:color="auto" w:fill="F2F2F2" w:themeFill="background1" w:themeFillShade="F2"/>
          </w:tcPr>
          <w:p w:rsidR="0080585D" w:rsidRPr="00B307CA" w:rsidRDefault="0080585D" w:rsidP="00B21E87">
            <w:pPr>
              <w:jc w:val="center"/>
              <w:rPr>
                <w:rFonts w:ascii="David" w:hAnsi="David" w:cs="David"/>
                <w:b/>
                <w:bCs/>
                <w:sz w:val="16"/>
                <w:szCs w:val="16"/>
                <w:rtl/>
              </w:rPr>
            </w:pPr>
            <w:r w:rsidRPr="00B307CA">
              <w:rPr>
                <w:rFonts w:ascii="David" w:hAnsi="David" w:cs="David" w:hint="eastAsia"/>
                <w:rtl/>
              </w:rPr>
              <w:t>כיסויים</w:t>
            </w:r>
            <w:r w:rsidRPr="00B307CA">
              <w:rPr>
                <w:rFonts w:ascii="David" w:hAnsi="David" w:cs="David"/>
                <w:rtl/>
              </w:rPr>
              <w:t xml:space="preserve"> </w:t>
            </w:r>
            <w:r w:rsidRPr="00B307CA">
              <w:rPr>
                <w:rFonts w:ascii="David" w:hAnsi="David" w:cs="David" w:hint="eastAsia"/>
                <w:rtl/>
              </w:rPr>
              <w:t>נוספים</w:t>
            </w:r>
            <w:r w:rsidRPr="00B307CA">
              <w:rPr>
                <w:rFonts w:ascii="David" w:hAnsi="David" w:cs="David"/>
                <w:rtl/>
              </w:rPr>
              <w:t xml:space="preserve"> </w:t>
            </w:r>
            <w:r w:rsidRPr="00B307CA">
              <w:rPr>
                <w:rFonts w:ascii="David" w:hAnsi="David" w:cs="David" w:hint="eastAsia"/>
                <w:rtl/>
              </w:rPr>
              <w:t>בתוקף</w:t>
            </w:r>
            <w:r w:rsidRPr="00B307CA">
              <w:rPr>
                <w:rFonts w:ascii="David" w:hAnsi="David" w:cs="David"/>
                <w:rtl/>
              </w:rPr>
              <w:t xml:space="preserve"> </w:t>
            </w:r>
            <w:r w:rsidRPr="00B307CA">
              <w:rPr>
                <w:rFonts w:ascii="David" w:hAnsi="David" w:cs="David" w:hint="eastAsia"/>
                <w:rtl/>
              </w:rPr>
              <w:t>וביטול</w:t>
            </w:r>
            <w:r w:rsidRPr="00B307CA">
              <w:rPr>
                <w:rFonts w:ascii="David" w:hAnsi="David" w:cs="David"/>
                <w:rtl/>
              </w:rPr>
              <w:t xml:space="preserve"> </w:t>
            </w:r>
            <w:r w:rsidRPr="00B307CA">
              <w:rPr>
                <w:rFonts w:ascii="David" w:hAnsi="David" w:cs="David" w:hint="eastAsia"/>
                <w:rtl/>
              </w:rPr>
              <w:t>חריגים</w:t>
            </w:r>
            <w:r w:rsidRPr="00B307CA">
              <w:rPr>
                <w:rFonts w:ascii="David" w:hAnsi="David" w:cs="David" w:hint="cs"/>
                <w:rtl/>
              </w:rPr>
              <w:t xml:space="preserve"> </w:t>
            </w:r>
            <w:r w:rsidRPr="00B307CA">
              <w:rPr>
                <w:rFonts w:ascii="David" w:hAnsi="David" w:cs="David" w:hint="cs"/>
                <w:sz w:val="16"/>
                <w:szCs w:val="16"/>
                <w:rtl/>
              </w:rPr>
              <w:t xml:space="preserve">**** </w:t>
            </w:r>
          </w:p>
        </w:tc>
      </w:tr>
      <w:tr w:rsidR="0080585D" w:rsidRPr="00B307CA" w:rsidTr="0080585D">
        <w:trPr>
          <w:gridBefore w:val="1"/>
          <w:wBefore w:w="556" w:type="dxa"/>
          <w:trHeight w:val="350"/>
        </w:trPr>
        <w:tc>
          <w:tcPr>
            <w:tcW w:w="1208" w:type="dxa"/>
            <w:vMerge/>
            <w:shd w:val="clear" w:color="auto" w:fill="F2F2F2" w:themeFill="background1" w:themeFillShade="F2"/>
          </w:tcPr>
          <w:p w:rsidR="0080585D" w:rsidRPr="00B307CA" w:rsidRDefault="0080585D" w:rsidP="00B21E87">
            <w:pPr>
              <w:jc w:val="center"/>
              <w:rPr>
                <w:rFonts w:ascii="David" w:hAnsi="David" w:cs="David"/>
                <w:rtl/>
              </w:rPr>
            </w:pPr>
          </w:p>
        </w:tc>
        <w:tc>
          <w:tcPr>
            <w:tcW w:w="938" w:type="dxa"/>
            <w:vMerge/>
            <w:shd w:val="clear" w:color="auto" w:fill="F2F2F2" w:themeFill="background1" w:themeFillShade="F2"/>
          </w:tcPr>
          <w:p w:rsidR="0080585D" w:rsidRPr="00B307CA" w:rsidRDefault="0080585D" w:rsidP="00B21E87">
            <w:pPr>
              <w:jc w:val="center"/>
              <w:rPr>
                <w:rFonts w:ascii="David" w:hAnsi="David" w:cs="David"/>
                <w:rtl/>
              </w:rPr>
            </w:pPr>
          </w:p>
        </w:tc>
        <w:tc>
          <w:tcPr>
            <w:tcW w:w="1068" w:type="dxa"/>
            <w:vMerge/>
            <w:shd w:val="clear" w:color="auto" w:fill="F2F2F2" w:themeFill="background1" w:themeFillShade="F2"/>
          </w:tcPr>
          <w:p w:rsidR="0080585D" w:rsidRPr="00B307CA" w:rsidRDefault="0080585D" w:rsidP="00B21E87">
            <w:pPr>
              <w:jc w:val="center"/>
              <w:rPr>
                <w:rFonts w:ascii="David" w:hAnsi="David" w:cs="David"/>
                <w:rtl/>
              </w:rPr>
            </w:pPr>
          </w:p>
        </w:tc>
        <w:tc>
          <w:tcPr>
            <w:tcW w:w="943" w:type="dxa"/>
            <w:vMerge/>
            <w:shd w:val="clear" w:color="auto" w:fill="F2F2F2" w:themeFill="background1" w:themeFillShade="F2"/>
          </w:tcPr>
          <w:p w:rsidR="0080585D" w:rsidRPr="00B307CA" w:rsidRDefault="0080585D" w:rsidP="00B21E87">
            <w:pPr>
              <w:jc w:val="center"/>
              <w:rPr>
                <w:rFonts w:ascii="David" w:hAnsi="David" w:cs="David"/>
                <w:rtl/>
              </w:rPr>
            </w:pPr>
          </w:p>
        </w:tc>
        <w:tc>
          <w:tcPr>
            <w:tcW w:w="1072" w:type="dxa"/>
            <w:vMerge/>
            <w:shd w:val="clear" w:color="auto" w:fill="F2F2F2" w:themeFill="background1" w:themeFillShade="F2"/>
          </w:tcPr>
          <w:p w:rsidR="0080585D" w:rsidRPr="00B307CA" w:rsidRDefault="0080585D" w:rsidP="00B21E87">
            <w:pPr>
              <w:jc w:val="center"/>
              <w:rPr>
                <w:rFonts w:ascii="David" w:hAnsi="David" w:cs="David"/>
                <w:rtl/>
              </w:rPr>
            </w:pPr>
          </w:p>
        </w:tc>
        <w:tc>
          <w:tcPr>
            <w:tcW w:w="670" w:type="dxa"/>
            <w:shd w:val="clear" w:color="auto" w:fill="F2F2F2" w:themeFill="background1" w:themeFillShade="F2"/>
          </w:tcPr>
          <w:p w:rsidR="0080585D" w:rsidRPr="00B307CA" w:rsidRDefault="0080585D" w:rsidP="00B21E87">
            <w:pPr>
              <w:jc w:val="center"/>
              <w:rPr>
                <w:rFonts w:ascii="David" w:hAnsi="David" w:cs="David"/>
                <w:sz w:val="16"/>
                <w:szCs w:val="16"/>
                <w:rtl/>
              </w:rPr>
            </w:pPr>
            <w:r w:rsidRPr="00B307CA">
              <w:rPr>
                <w:rFonts w:ascii="David" w:hAnsi="David" w:cs="David" w:hint="cs"/>
                <w:sz w:val="16"/>
                <w:szCs w:val="16"/>
                <w:rtl/>
              </w:rPr>
              <w:t xml:space="preserve">לתקופה </w:t>
            </w:r>
          </w:p>
        </w:tc>
        <w:tc>
          <w:tcPr>
            <w:tcW w:w="670" w:type="dxa"/>
            <w:shd w:val="clear" w:color="auto" w:fill="F2F2F2" w:themeFill="background1" w:themeFillShade="F2"/>
          </w:tcPr>
          <w:p w:rsidR="0080585D" w:rsidRPr="00B307CA" w:rsidRDefault="0080585D" w:rsidP="00B21E87">
            <w:pPr>
              <w:jc w:val="center"/>
              <w:rPr>
                <w:rFonts w:ascii="David" w:hAnsi="David" w:cs="David"/>
                <w:sz w:val="16"/>
                <w:szCs w:val="16"/>
                <w:rtl/>
              </w:rPr>
            </w:pPr>
            <w:r w:rsidRPr="00B307CA">
              <w:rPr>
                <w:rFonts w:ascii="David" w:hAnsi="David" w:cs="David" w:hint="cs"/>
                <w:sz w:val="16"/>
                <w:szCs w:val="16"/>
                <w:rtl/>
              </w:rPr>
              <w:t>למקרה*</w:t>
            </w:r>
          </w:p>
        </w:tc>
        <w:tc>
          <w:tcPr>
            <w:tcW w:w="1072" w:type="dxa"/>
            <w:vMerge/>
            <w:shd w:val="clear" w:color="auto" w:fill="F2F2F2" w:themeFill="background1" w:themeFillShade="F2"/>
          </w:tcPr>
          <w:p w:rsidR="0080585D" w:rsidRPr="00B307CA" w:rsidRDefault="0080585D" w:rsidP="00B21E87">
            <w:pPr>
              <w:jc w:val="center"/>
              <w:rPr>
                <w:rFonts w:ascii="David" w:hAnsi="David" w:cs="David"/>
                <w:sz w:val="16"/>
                <w:szCs w:val="16"/>
                <w:rtl/>
              </w:rPr>
            </w:pPr>
          </w:p>
        </w:tc>
        <w:tc>
          <w:tcPr>
            <w:tcW w:w="536" w:type="dxa"/>
            <w:vMerge/>
            <w:shd w:val="clear" w:color="auto" w:fill="F2F2F2" w:themeFill="background1" w:themeFillShade="F2"/>
          </w:tcPr>
          <w:p w:rsidR="0080585D" w:rsidRPr="00B307CA" w:rsidRDefault="0080585D" w:rsidP="00B21E87">
            <w:pPr>
              <w:jc w:val="center"/>
              <w:rPr>
                <w:rFonts w:ascii="David" w:hAnsi="David" w:cs="David"/>
                <w:sz w:val="16"/>
                <w:szCs w:val="16"/>
                <w:rtl/>
              </w:rPr>
            </w:pPr>
          </w:p>
        </w:tc>
        <w:tc>
          <w:tcPr>
            <w:tcW w:w="2674" w:type="dxa"/>
            <w:gridSpan w:val="2"/>
            <w:vMerge/>
            <w:shd w:val="clear" w:color="auto" w:fill="F2F2F2" w:themeFill="background1" w:themeFillShade="F2"/>
          </w:tcPr>
          <w:p w:rsidR="0080585D" w:rsidRPr="00B307CA" w:rsidRDefault="0080585D" w:rsidP="00B21E87">
            <w:pPr>
              <w:jc w:val="center"/>
              <w:rPr>
                <w:rFonts w:ascii="David" w:hAnsi="David" w:cs="David"/>
                <w:rtl/>
              </w:rPr>
            </w:pPr>
          </w:p>
        </w:tc>
      </w:tr>
      <w:tr w:rsidR="0080585D" w:rsidRPr="00B307CA" w:rsidTr="0080585D">
        <w:trPr>
          <w:gridBefore w:val="1"/>
          <w:wBefore w:w="556" w:type="dxa"/>
          <w:trHeight w:val="1853"/>
        </w:trPr>
        <w:tc>
          <w:tcPr>
            <w:tcW w:w="1208" w:type="dxa"/>
            <w:shd w:val="clear" w:color="auto" w:fill="F2F2F2" w:themeFill="background1" w:themeFillShade="F2"/>
          </w:tcPr>
          <w:p w:rsidR="0080585D" w:rsidRPr="00721209" w:rsidRDefault="0080585D" w:rsidP="00B21E87">
            <w:pPr>
              <w:rPr>
                <w:rFonts w:ascii="David" w:hAnsi="David" w:cs="David"/>
                <w:rtl/>
              </w:rPr>
            </w:pPr>
            <w:r w:rsidRPr="00721209">
              <w:rPr>
                <w:rFonts w:ascii="David" w:hAnsi="David" w:cs="David" w:hint="cs"/>
                <w:rtl/>
              </w:rPr>
              <w:lastRenderedPageBreak/>
              <w:t>חבות מעבידים</w:t>
            </w:r>
          </w:p>
        </w:tc>
        <w:tc>
          <w:tcPr>
            <w:tcW w:w="938" w:type="dxa"/>
            <w:shd w:val="clear" w:color="auto" w:fill="F2F2F2" w:themeFill="background1" w:themeFillShade="F2"/>
          </w:tcPr>
          <w:p w:rsidR="0080585D" w:rsidRPr="00721209" w:rsidRDefault="0080585D" w:rsidP="00B21E87">
            <w:pPr>
              <w:rPr>
                <w:rFonts w:ascii="David" w:hAnsi="David" w:cs="David"/>
                <w:rtl/>
              </w:rPr>
            </w:pPr>
          </w:p>
        </w:tc>
        <w:tc>
          <w:tcPr>
            <w:tcW w:w="1068" w:type="dxa"/>
            <w:shd w:val="clear" w:color="auto" w:fill="F2F2F2" w:themeFill="background1" w:themeFillShade="F2"/>
          </w:tcPr>
          <w:p w:rsidR="0080585D" w:rsidRPr="00721209" w:rsidRDefault="0080585D" w:rsidP="00B21E87">
            <w:pPr>
              <w:rPr>
                <w:rFonts w:ascii="David" w:hAnsi="David" w:cs="David"/>
                <w:sz w:val="18"/>
                <w:szCs w:val="18"/>
                <w:rtl/>
              </w:rPr>
            </w:pPr>
            <w:r w:rsidRPr="00721209">
              <w:rPr>
                <w:rFonts w:ascii="David" w:hAnsi="David" w:cs="David"/>
                <w:sz w:val="18"/>
                <w:szCs w:val="18"/>
                <w:rtl/>
              </w:rPr>
              <w:t>נוסח ביט של המבטח או נוסח המקביל לו אצל אותו המבטח (תוך ציון שנת המהדורה)</w:t>
            </w:r>
          </w:p>
        </w:tc>
        <w:tc>
          <w:tcPr>
            <w:tcW w:w="943" w:type="dxa"/>
            <w:shd w:val="clear" w:color="auto" w:fill="F2F2F2" w:themeFill="background1" w:themeFillShade="F2"/>
          </w:tcPr>
          <w:p w:rsidR="0080585D" w:rsidRPr="00721209" w:rsidRDefault="0080585D" w:rsidP="00B21E87">
            <w:pPr>
              <w:rPr>
                <w:rFonts w:ascii="David" w:hAnsi="David" w:cs="David"/>
                <w:rtl/>
              </w:rPr>
            </w:pPr>
          </w:p>
        </w:tc>
        <w:tc>
          <w:tcPr>
            <w:tcW w:w="1072" w:type="dxa"/>
            <w:shd w:val="clear" w:color="auto" w:fill="F2F2F2" w:themeFill="background1" w:themeFillShade="F2"/>
          </w:tcPr>
          <w:p w:rsidR="0080585D" w:rsidRPr="00721209" w:rsidRDefault="0080585D" w:rsidP="00B21E87">
            <w:pPr>
              <w:rPr>
                <w:rFonts w:ascii="David" w:hAnsi="David" w:cs="David"/>
                <w:rtl/>
              </w:rPr>
            </w:pPr>
          </w:p>
        </w:tc>
        <w:tc>
          <w:tcPr>
            <w:tcW w:w="1341" w:type="dxa"/>
            <w:gridSpan w:val="2"/>
            <w:shd w:val="clear" w:color="auto" w:fill="F2F2F2" w:themeFill="background1" w:themeFillShade="F2"/>
          </w:tcPr>
          <w:p w:rsidR="0080585D" w:rsidRPr="00721209" w:rsidRDefault="0080585D" w:rsidP="00B21E87">
            <w:pPr>
              <w:jc w:val="center"/>
              <w:rPr>
                <w:rFonts w:ascii="David" w:hAnsi="David" w:cs="David"/>
                <w:rtl/>
              </w:rPr>
            </w:pPr>
            <w:r w:rsidRPr="00721209">
              <w:rPr>
                <w:rFonts w:ascii="David" w:hAnsi="David" w:cs="David" w:hint="cs"/>
                <w:rtl/>
              </w:rPr>
              <w:t>20,000,000</w:t>
            </w:r>
          </w:p>
          <w:p w:rsidR="0080585D" w:rsidRPr="00721209" w:rsidRDefault="0080585D" w:rsidP="00B21E87">
            <w:pPr>
              <w:jc w:val="center"/>
              <w:rPr>
                <w:rFonts w:ascii="David" w:hAnsi="David" w:cs="David"/>
                <w:rtl/>
              </w:rPr>
            </w:pPr>
          </w:p>
        </w:tc>
        <w:tc>
          <w:tcPr>
            <w:tcW w:w="1072" w:type="dxa"/>
            <w:shd w:val="clear" w:color="auto" w:fill="F2F2F2" w:themeFill="background1" w:themeFillShade="F2"/>
          </w:tcPr>
          <w:p w:rsidR="0080585D" w:rsidRPr="00721209" w:rsidRDefault="0080585D" w:rsidP="00B21E87">
            <w:pPr>
              <w:rPr>
                <w:rFonts w:ascii="David" w:hAnsi="David" w:cs="David"/>
                <w:rtl/>
              </w:rPr>
            </w:pPr>
            <w:r w:rsidRPr="00721209">
              <w:rPr>
                <w:rFonts w:ascii="David" w:hAnsi="David" w:cs="David" w:hint="cs"/>
                <w:rtl/>
              </w:rPr>
              <w:t>כמפורט בפוליסה</w:t>
            </w:r>
          </w:p>
        </w:tc>
        <w:tc>
          <w:tcPr>
            <w:tcW w:w="536" w:type="dxa"/>
            <w:shd w:val="clear" w:color="auto" w:fill="F2F2F2" w:themeFill="background1" w:themeFillShade="F2"/>
          </w:tcPr>
          <w:p w:rsidR="0080585D" w:rsidRPr="00721209" w:rsidRDefault="0080585D" w:rsidP="00B21E87">
            <w:pPr>
              <w:rPr>
                <w:rFonts w:ascii="David" w:hAnsi="David" w:cs="David"/>
                <w:rtl/>
              </w:rPr>
            </w:pPr>
            <w:r w:rsidRPr="00721209">
              <w:rPr>
                <w:rFonts w:ascii="David" w:hAnsi="David" w:cs="David" w:hint="cs"/>
                <w:rtl/>
              </w:rPr>
              <w:t xml:space="preserve">₪ </w:t>
            </w:r>
          </w:p>
        </w:tc>
        <w:tc>
          <w:tcPr>
            <w:tcW w:w="2674" w:type="dxa"/>
            <w:gridSpan w:val="2"/>
            <w:shd w:val="clear" w:color="auto" w:fill="F2F2F2" w:themeFill="background1" w:themeFillShade="F2"/>
          </w:tcPr>
          <w:p w:rsidR="0080585D" w:rsidRPr="00787444" w:rsidRDefault="0080585D" w:rsidP="00B21E87">
            <w:pPr>
              <w:ind w:left="50" w:right="78"/>
              <w:rPr>
                <w:rFonts w:asciiTheme="minorBidi" w:hAnsiTheme="minorBidi" w:cs="David"/>
                <w:bCs/>
                <w:rtl/>
              </w:rPr>
            </w:pPr>
            <w:r w:rsidRPr="00787444">
              <w:rPr>
                <w:rFonts w:asciiTheme="minorBidi" w:hAnsiTheme="minorBidi" w:cs="David" w:hint="cs"/>
                <w:bCs/>
                <w:rtl/>
              </w:rPr>
              <w:t>309 (</w:t>
            </w:r>
            <w:r w:rsidRPr="00787444">
              <w:rPr>
                <w:rFonts w:asciiTheme="minorBidi" w:hAnsiTheme="minorBidi" w:cs="David"/>
                <w:bCs/>
                <w:rtl/>
              </w:rPr>
              <w:t>ויתור על תחלוף לטובת מבקש האישור, למעט בגין מי שגרם לנזק בזדון</w:t>
            </w:r>
            <w:r w:rsidRPr="00787444">
              <w:rPr>
                <w:rFonts w:asciiTheme="minorBidi" w:hAnsiTheme="minorBidi" w:cs="David" w:hint="cs"/>
                <w:bCs/>
                <w:rtl/>
              </w:rPr>
              <w:t xml:space="preserve">). </w:t>
            </w:r>
          </w:p>
          <w:p w:rsidR="0080585D" w:rsidRPr="00787444" w:rsidRDefault="0080585D" w:rsidP="00B21E87">
            <w:pPr>
              <w:ind w:left="50" w:right="78"/>
              <w:rPr>
                <w:rFonts w:asciiTheme="minorBidi" w:hAnsiTheme="minorBidi" w:cs="David"/>
                <w:bCs/>
                <w:rtl/>
              </w:rPr>
            </w:pPr>
            <w:r w:rsidRPr="00787444">
              <w:rPr>
                <w:rFonts w:asciiTheme="minorBidi" w:hAnsiTheme="minorBidi" w:cs="David" w:hint="cs"/>
                <w:bCs/>
                <w:rtl/>
              </w:rPr>
              <w:t>319 (</w:t>
            </w:r>
            <w:r w:rsidRPr="00787444">
              <w:rPr>
                <w:rFonts w:asciiTheme="minorBidi" w:hAnsiTheme="minorBidi" w:cs="David"/>
                <w:bCs/>
                <w:rtl/>
              </w:rPr>
              <w:t>מבוטח נוסף - היה וייחשב כמעבידם של מי מעובדי המבוטח</w:t>
            </w:r>
            <w:r w:rsidRPr="00787444">
              <w:rPr>
                <w:rFonts w:asciiTheme="minorBidi" w:hAnsiTheme="minorBidi" w:cs="David" w:hint="cs"/>
                <w:bCs/>
                <w:rtl/>
              </w:rPr>
              <w:t>)</w:t>
            </w:r>
          </w:p>
          <w:p w:rsidR="0080585D" w:rsidRPr="00787444" w:rsidRDefault="0080585D" w:rsidP="00B21E87">
            <w:pPr>
              <w:ind w:left="50" w:right="78"/>
              <w:rPr>
                <w:rFonts w:asciiTheme="minorBidi" w:hAnsiTheme="minorBidi" w:cs="David"/>
                <w:bCs/>
                <w:rtl/>
              </w:rPr>
            </w:pPr>
            <w:r w:rsidRPr="00787444">
              <w:rPr>
                <w:rFonts w:asciiTheme="minorBidi" w:hAnsiTheme="minorBidi" w:cs="David" w:hint="cs"/>
                <w:bCs/>
                <w:rtl/>
              </w:rPr>
              <w:t>328 (</w:t>
            </w:r>
            <w:r w:rsidRPr="00787444">
              <w:rPr>
                <w:rFonts w:asciiTheme="minorBidi" w:hAnsiTheme="minorBidi" w:cs="David"/>
                <w:bCs/>
                <w:rtl/>
              </w:rPr>
              <w:t xml:space="preserve">ראשוניות </w:t>
            </w:r>
            <w:r w:rsidRPr="00787444">
              <w:rPr>
                <w:rFonts w:asciiTheme="minorBidi" w:hAnsiTheme="minorBidi" w:cs="David" w:hint="cs"/>
                <w:bCs/>
                <w:rtl/>
              </w:rPr>
              <w:t xml:space="preserve">- </w:t>
            </w:r>
            <w:r w:rsidRPr="00787444">
              <w:rPr>
                <w:rFonts w:asciiTheme="minorBidi" w:hAnsiTheme="minorBidi" w:cs="David"/>
                <w:bCs/>
                <w:rtl/>
              </w:rPr>
              <w:t>המבטח מוותר על כל דרישה או טענה מכל מבטח של מבקש האישור)</w:t>
            </w:r>
          </w:p>
          <w:p w:rsidR="0080585D" w:rsidRPr="00787444" w:rsidRDefault="0080585D" w:rsidP="00B21E87">
            <w:pPr>
              <w:ind w:left="50" w:right="78"/>
              <w:rPr>
                <w:rFonts w:asciiTheme="minorBidi" w:hAnsiTheme="minorBidi" w:cs="David"/>
                <w:bCs/>
                <w:rtl/>
              </w:rPr>
            </w:pPr>
            <w:r w:rsidRPr="00787444">
              <w:rPr>
                <w:rFonts w:asciiTheme="minorBidi" w:hAnsiTheme="minorBidi" w:cs="David" w:hint="cs"/>
                <w:bCs/>
                <w:rtl/>
              </w:rPr>
              <w:t>350 (</w:t>
            </w:r>
            <w:r w:rsidRPr="00787444">
              <w:rPr>
                <w:rFonts w:asciiTheme="minorBidi" w:hAnsiTheme="minorBidi" w:cs="David"/>
                <w:bCs/>
                <w:rtl/>
              </w:rPr>
              <w:t>הרחבת חבות כלפי קבלנים וקבלני משנה בביטוח חבות מעבידים היה ומבקש האישור יחשב כמעבידם</w:t>
            </w:r>
            <w:r w:rsidRPr="00787444">
              <w:rPr>
                <w:rFonts w:asciiTheme="minorBidi" w:hAnsiTheme="minorBidi" w:cs="David" w:hint="cs"/>
                <w:bCs/>
                <w:rtl/>
              </w:rPr>
              <w:t>)</w:t>
            </w:r>
          </w:p>
        </w:tc>
      </w:tr>
      <w:tr w:rsidR="0080585D" w:rsidRPr="00B307CA" w:rsidTr="0080585D">
        <w:trPr>
          <w:gridBefore w:val="1"/>
          <w:wBefore w:w="556" w:type="dxa"/>
          <w:trHeight w:val="2617"/>
        </w:trPr>
        <w:tc>
          <w:tcPr>
            <w:tcW w:w="1208" w:type="dxa"/>
            <w:shd w:val="clear" w:color="auto" w:fill="F2F2F2" w:themeFill="background1" w:themeFillShade="F2"/>
          </w:tcPr>
          <w:p w:rsidR="0080585D" w:rsidRPr="00721209" w:rsidRDefault="0080585D" w:rsidP="00B21E87">
            <w:pPr>
              <w:rPr>
                <w:rFonts w:ascii="David" w:hAnsi="David" w:cs="David"/>
                <w:rtl/>
              </w:rPr>
            </w:pPr>
            <w:r w:rsidRPr="00721209">
              <w:rPr>
                <w:rFonts w:ascii="David" w:hAnsi="David" w:cs="David" w:hint="cs"/>
                <w:rtl/>
              </w:rPr>
              <w:t>צד ג'</w:t>
            </w:r>
          </w:p>
          <w:p w:rsidR="0080585D" w:rsidRPr="00721209" w:rsidRDefault="0080585D" w:rsidP="00B21E87">
            <w:pPr>
              <w:rPr>
                <w:rFonts w:ascii="David" w:hAnsi="David" w:cs="David"/>
                <w:sz w:val="18"/>
                <w:szCs w:val="18"/>
                <w:rtl/>
              </w:rPr>
            </w:pPr>
          </w:p>
        </w:tc>
        <w:tc>
          <w:tcPr>
            <w:tcW w:w="938" w:type="dxa"/>
            <w:shd w:val="clear" w:color="auto" w:fill="F2F2F2" w:themeFill="background1" w:themeFillShade="F2"/>
          </w:tcPr>
          <w:p w:rsidR="0080585D" w:rsidRPr="00721209" w:rsidRDefault="0080585D" w:rsidP="00B21E87">
            <w:pPr>
              <w:rPr>
                <w:rFonts w:ascii="David" w:hAnsi="David" w:cs="David"/>
                <w:rtl/>
              </w:rPr>
            </w:pPr>
          </w:p>
        </w:tc>
        <w:tc>
          <w:tcPr>
            <w:tcW w:w="1068" w:type="dxa"/>
            <w:shd w:val="clear" w:color="auto" w:fill="F2F2F2" w:themeFill="background1" w:themeFillShade="F2"/>
          </w:tcPr>
          <w:p w:rsidR="0080585D" w:rsidRPr="00721209" w:rsidRDefault="0080585D" w:rsidP="00B21E87">
            <w:pPr>
              <w:rPr>
                <w:rFonts w:ascii="David" w:hAnsi="David" w:cs="David"/>
                <w:sz w:val="18"/>
                <w:szCs w:val="18"/>
                <w:rtl/>
              </w:rPr>
            </w:pPr>
            <w:r w:rsidRPr="00721209">
              <w:rPr>
                <w:rFonts w:ascii="David" w:hAnsi="David" w:cs="David"/>
                <w:sz w:val="18"/>
                <w:szCs w:val="18"/>
                <w:rtl/>
              </w:rPr>
              <w:t>נוסח ביט של המבטח או נוסח המקביל לו אצל אותו המבטח (תוך ציון שנת המהדורה)</w:t>
            </w:r>
          </w:p>
        </w:tc>
        <w:tc>
          <w:tcPr>
            <w:tcW w:w="943" w:type="dxa"/>
            <w:shd w:val="clear" w:color="auto" w:fill="F2F2F2" w:themeFill="background1" w:themeFillShade="F2"/>
          </w:tcPr>
          <w:p w:rsidR="0080585D" w:rsidRPr="00721209" w:rsidRDefault="0080585D" w:rsidP="00B21E87">
            <w:pPr>
              <w:rPr>
                <w:rFonts w:ascii="David" w:hAnsi="David" w:cs="David"/>
                <w:rtl/>
              </w:rPr>
            </w:pPr>
          </w:p>
        </w:tc>
        <w:tc>
          <w:tcPr>
            <w:tcW w:w="1072" w:type="dxa"/>
            <w:shd w:val="clear" w:color="auto" w:fill="F2F2F2" w:themeFill="background1" w:themeFillShade="F2"/>
          </w:tcPr>
          <w:p w:rsidR="0080585D" w:rsidRPr="00721209" w:rsidRDefault="0080585D" w:rsidP="00B21E87">
            <w:pPr>
              <w:rPr>
                <w:rFonts w:ascii="David" w:hAnsi="David" w:cs="David"/>
                <w:rtl/>
              </w:rPr>
            </w:pPr>
          </w:p>
        </w:tc>
        <w:tc>
          <w:tcPr>
            <w:tcW w:w="1341" w:type="dxa"/>
            <w:gridSpan w:val="2"/>
            <w:shd w:val="clear" w:color="auto" w:fill="F2F2F2" w:themeFill="background1" w:themeFillShade="F2"/>
          </w:tcPr>
          <w:p w:rsidR="0080585D" w:rsidRPr="00721209" w:rsidRDefault="0080585D" w:rsidP="00B21E87">
            <w:pPr>
              <w:jc w:val="center"/>
              <w:rPr>
                <w:rFonts w:ascii="David" w:hAnsi="David" w:cs="David"/>
                <w:rtl/>
              </w:rPr>
            </w:pPr>
            <w:r>
              <w:rPr>
                <w:rFonts w:ascii="David" w:hAnsi="David" w:cs="David" w:hint="cs"/>
                <w:rtl/>
              </w:rPr>
              <w:t>20</w:t>
            </w:r>
            <w:r w:rsidRPr="00721209">
              <w:rPr>
                <w:rFonts w:ascii="David" w:hAnsi="David" w:cs="David" w:hint="cs"/>
                <w:rtl/>
              </w:rPr>
              <w:t>,000,000</w:t>
            </w:r>
          </w:p>
        </w:tc>
        <w:tc>
          <w:tcPr>
            <w:tcW w:w="1072" w:type="dxa"/>
            <w:shd w:val="clear" w:color="auto" w:fill="F2F2F2" w:themeFill="background1" w:themeFillShade="F2"/>
          </w:tcPr>
          <w:p w:rsidR="0080585D" w:rsidRPr="00721209" w:rsidRDefault="0080585D" w:rsidP="00B21E87">
            <w:pPr>
              <w:rPr>
                <w:rFonts w:ascii="David" w:hAnsi="David" w:cs="David"/>
                <w:rtl/>
              </w:rPr>
            </w:pPr>
            <w:r w:rsidRPr="00721209">
              <w:rPr>
                <w:rFonts w:ascii="David" w:hAnsi="David" w:cs="David" w:hint="cs"/>
                <w:rtl/>
              </w:rPr>
              <w:t>כמפורט בפוליסה</w:t>
            </w:r>
          </w:p>
        </w:tc>
        <w:tc>
          <w:tcPr>
            <w:tcW w:w="536" w:type="dxa"/>
            <w:shd w:val="clear" w:color="auto" w:fill="F2F2F2" w:themeFill="background1" w:themeFillShade="F2"/>
          </w:tcPr>
          <w:p w:rsidR="0080585D" w:rsidRPr="00721209" w:rsidRDefault="0080585D" w:rsidP="00B21E87">
            <w:pPr>
              <w:rPr>
                <w:rFonts w:ascii="David" w:hAnsi="David" w:cs="David"/>
                <w:rtl/>
              </w:rPr>
            </w:pPr>
            <w:r w:rsidRPr="00721209">
              <w:rPr>
                <w:rFonts w:ascii="David" w:hAnsi="David" w:cs="David" w:hint="cs"/>
                <w:rtl/>
              </w:rPr>
              <w:t xml:space="preserve">₪ </w:t>
            </w:r>
          </w:p>
        </w:tc>
        <w:tc>
          <w:tcPr>
            <w:tcW w:w="2674" w:type="dxa"/>
            <w:gridSpan w:val="2"/>
            <w:shd w:val="clear" w:color="auto" w:fill="F2F2F2" w:themeFill="background1" w:themeFillShade="F2"/>
          </w:tcPr>
          <w:p w:rsidR="0080585D" w:rsidRPr="00787444" w:rsidRDefault="0080585D" w:rsidP="00B21E87">
            <w:pPr>
              <w:ind w:left="50" w:right="78"/>
              <w:rPr>
                <w:rFonts w:asciiTheme="minorBidi" w:hAnsiTheme="minorBidi" w:cs="David"/>
                <w:bCs/>
                <w:rtl/>
              </w:rPr>
            </w:pPr>
            <w:r w:rsidRPr="00787444">
              <w:rPr>
                <w:rFonts w:asciiTheme="minorBidi" w:hAnsiTheme="minorBidi" w:cs="David" w:hint="cs"/>
                <w:bCs/>
                <w:rtl/>
              </w:rPr>
              <w:t xml:space="preserve">302 (אחריות צולבת </w:t>
            </w:r>
            <w:r w:rsidRPr="00787444">
              <w:rPr>
                <w:rFonts w:asciiTheme="minorBidi" w:hAnsiTheme="minorBidi" w:cs="David"/>
                <w:bCs/>
                <w:rtl/>
              </w:rPr>
              <w:t>(למעט בגין אחריותו המקצועית של מבקש האישור)</w:t>
            </w:r>
          </w:p>
          <w:p w:rsidR="0080585D" w:rsidRPr="00787444" w:rsidRDefault="0080585D" w:rsidP="00B21E87">
            <w:pPr>
              <w:ind w:left="50" w:right="78"/>
              <w:rPr>
                <w:rFonts w:asciiTheme="minorBidi" w:hAnsiTheme="minorBidi" w:cs="David"/>
                <w:bCs/>
                <w:rtl/>
              </w:rPr>
            </w:pPr>
            <w:r w:rsidRPr="00787444">
              <w:rPr>
                <w:rFonts w:asciiTheme="minorBidi" w:hAnsiTheme="minorBidi" w:cs="David" w:hint="cs"/>
                <w:bCs/>
                <w:rtl/>
              </w:rPr>
              <w:t>307 (</w:t>
            </w:r>
            <w:r w:rsidRPr="00787444">
              <w:rPr>
                <w:rFonts w:asciiTheme="minorBidi" w:hAnsiTheme="minorBidi" w:cs="David"/>
                <w:bCs/>
                <w:rtl/>
              </w:rPr>
              <w:t>הרחבת צד ג' – חבות כלפי צד ג' במסגרת הכיסוי המכוסה בפוליסה בגין קבלנים וקבלני משנה</w:t>
            </w:r>
            <w:r w:rsidRPr="00787444">
              <w:rPr>
                <w:rFonts w:asciiTheme="minorBidi" w:hAnsiTheme="minorBidi" w:cs="David" w:hint="cs"/>
                <w:bCs/>
                <w:rtl/>
              </w:rPr>
              <w:t>)</w:t>
            </w:r>
          </w:p>
          <w:p w:rsidR="0080585D" w:rsidRPr="00787444" w:rsidRDefault="0080585D" w:rsidP="00B21E87">
            <w:pPr>
              <w:ind w:left="50" w:right="78"/>
              <w:rPr>
                <w:rFonts w:asciiTheme="minorBidi" w:hAnsiTheme="minorBidi" w:cs="David"/>
                <w:bCs/>
                <w:rtl/>
              </w:rPr>
            </w:pPr>
            <w:r w:rsidRPr="00787444">
              <w:rPr>
                <w:rFonts w:asciiTheme="minorBidi" w:hAnsiTheme="minorBidi" w:cs="David" w:hint="cs"/>
                <w:bCs/>
                <w:rtl/>
              </w:rPr>
              <w:t>309 (ויתור על תחלוף לטובת מבקש האישור)</w:t>
            </w:r>
          </w:p>
          <w:p w:rsidR="0080585D" w:rsidRPr="00787444" w:rsidRDefault="0080585D" w:rsidP="00B21E87">
            <w:pPr>
              <w:ind w:left="50" w:right="78"/>
              <w:rPr>
                <w:rFonts w:asciiTheme="minorBidi" w:hAnsiTheme="minorBidi" w:cs="David"/>
                <w:bCs/>
                <w:rtl/>
              </w:rPr>
            </w:pPr>
            <w:r w:rsidRPr="00787444">
              <w:rPr>
                <w:rFonts w:asciiTheme="minorBidi" w:hAnsiTheme="minorBidi" w:cs="David" w:hint="cs"/>
                <w:bCs/>
                <w:rtl/>
              </w:rPr>
              <w:t>321 (מבוטח נוסף בגין מעשי או מחדלי המבוטח- מבקש האישור)</w:t>
            </w:r>
          </w:p>
          <w:p w:rsidR="0080585D" w:rsidRPr="00152409" w:rsidRDefault="0080585D" w:rsidP="00B21E87">
            <w:pPr>
              <w:ind w:left="50" w:right="78"/>
              <w:rPr>
                <w:rFonts w:asciiTheme="minorBidi" w:hAnsiTheme="minorBidi" w:cs="David"/>
                <w:bCs/>
                <w:rtl/>
              </w:rPr>
            </w:pPr>
            <w:r w:rsidRPr="00787444">
              <w:rPr>
                <w:rFonts w:asciiTheme="minorBidi" w:hAnsiTheme="minorBidi" w:cs="David" w:hint="cs"/>
                <w:bCs/>
                <w:rtl/>
              </w:rPr>
              <w:t>328 (ראשוניות -</w:t>
            </w:r>
            <w:r w:rsidRPr="00787444">
              <w:rPr>
                <w:rFonts w:asciiTheme="minorBidi" w:hAnsiTheme="minorBidi" w:cs="David"/>
                <w:bCs/>
                <w:rtl/>
              </w:rPr>
              <w:t xml:space="preserve">המבטח מוותר על כל דרישה או טענה </w:t>
            </w:r>
            <w:r w:rsidRPr="00787444">
              <w:rPr>
                <w:rFonts w:asciiTheme="minorBidi" w:hAnsiTheme="minorBidi" w:cs="David" w:hint="eastAsia"/>
                <w:bCs/>
                <w:rtl/>
              </w:rPr>
              <w:t>מכל</w:t>
            </w:r>
            <w:r w:rsidRPr="00787444">
              <w:rPr>
                <w:rFonts w:asciiTheme="minorBidi" w:hAnsiTheme="minorBidi" w:cs="David"/>
                <w:bCs/>
                <w:rtl/>
              </w:rPr>
              <w:t xml:space="preserve"> מבטח של </w:t>
            </w:r>
            <w:r w:rsidRPr="00787444">
              <w:rPr>
                <w:rFonts w:asciiTheme="minorBidi" w:hAnsiTheme="minorBidi" w:cs="David" w:hint="cs"/>
                <w:bCs/>
                <w:rtl/>
              </w:rPr>
              <w:t>מבקש</w:t>
            </w:r>
            <w:r w:rsidRPr="00787444">
              <w:rPr>
                <w:rFonts w:asciiTheme="minorBidi" w:hAnsiTheme="minorBidi" w:cs="David"/>
                <w:bCs/>
                <w:rtl/>
              </w:rPr>
              <w:t xml:space="preserve"> האישור</w:t>
            </w:r>
            <w:r w:rsidRPr="00787444">
              <w:rPr>
                <w:rFonts w:asciiTheme="minorBidi" w:hAnsiTheme="minorBidi" w:cs="David" w:hint="cs"/>
                <w:bCs/>
                <w:rtl/>
              </w:rPr>
              <w:t>)</w:t>
            </w:r>
          </w:p>
        </w:tc>
      </w:tr>
      <w:tr w:rsidR="0080585D" w:rsidRPr="00B307CA" w:rsidTr="0080585D">
        <w:trPr>
          <w:gridBefore w:val="1"/>
          <w:wBefore w:w="556" w:type="dxa"/>
          <w:trHeight w:val="1192"/>
        </w:trPr>
        <w:tc>
          <w:tcPr>
            <w:tcW w:w="1208" w:type="dxa"/>
            <w:shd w:val="clear" w:color="auto" w:fill="F2F2F2" w:themeFill="background1" w:themeFillShade="F2"/>
          </w:tcPr>
          <w:p w:rsidR="0080585D" w:rsidRPr="00721209" w:rsidRDefault="0080585D" w:rsidP="00B21E87">
            <w:pPr>
              <w:rPr>
                <w:rFonts w:ascii="David" w:hAnsi="David" w:cs="David"/>
                <w:rtl/>
              </w:rPr>
            </w:pPr>
            <w:r w:rsidRPr="00721209">
              <w:rPr>
                <w:rFonts w:ascii="David" w:hAnsi="David" w:cs="David" w:hint="cs"/>
                <w:rtl/>
              </w:rPr>
              <w:t>רכוש-</w:t>
            </w:r>
          </w:p>
          <w:p w:rsidR="0080585D" w:rsidRPr="00721209" w:rsidRDefault="0080585D" w:rsidP="00B21E87">
            <w:pPr>
              <w:rPr>
                <w:rFonts w:ascii="David" w:hAnsi="David" w:cs="David"/>
                <w:rtl/>
              </w:rPr>
            </w:pPr>
            <w:r w:rsidRPr="00721209">
              <w:rPr>
                <w:rFonts w:ascii="David" w:hAnsi="David" w:cs="David" w:hint="cs"/>
                <w:rtl/>
              </w:rPr>
              <w:t>בגין רכוש הזוכה</w:t>
            </w:r>
          </w:p>
          <w:p w:rsidR="0080585D" w:rsidRPr="00721209" w:rsidRDefault="0080585D" w:rsidP="00B21E87">
            <w:pPr>
              <w:rPr>
                <w:rFonts w:ascii="David" w:hAnsi="David" w:cs="David"/>
                <w:sz w:val="18"/>
                <w:szCs w:val="18"/>
                <w:highlight w:val="yellow"/>
                <w:rtl/>
              </w:rPr>
            </w:pPr>
            <w:r w:rsidRPr="00721209">
              <w:rPr>
                <w:rFonts w:ascii="David" w:hAnsi="David" w:cs="David" w:hint="cs"/>
                <w:sz w:val="18"/>
                <w:szCs w:val="18"/>
                <w:highlight w:val="yellow"/>
                <w:rtl/>
              </w:rPr>
              <w:t>רלוונטי ככל ולא נבחרה חלופת הפטור</w:t>
            </w:r>
          </w:p>
          <w:p w:rsidR="0080585D" w:rsidRPr="00721209" w:rsidRDefault="0080585D" w:rsidP="00B21E87">
            <w:pPr>
              <w:rPr>
                <w:rFonts w:ascii="David" w:hAnsi="David" w:cs="David"/>
                <w:rtl/>
              </w:rPr>
            </w:pPr>
          </w:p>
        </w:tc>
        <w:tc>
          <w:tcPr>
            <w:tcW w:w="938" w:type="dxa"/>
            <w:shd w:val="clear" w:color="auto" w:fill="F2F2F2" w:themeFill="background1" w:themeFillShade="F2"/>
          </w:tcPr>
          <w:p w:rsidR="0080585D" w:rsidRPr="00721209" w:rsidRDefault="0080585D" w:rsidP="00B21E87">
            <w:pPr>
              <w:rPr>
                <w:rFonts w:ascii="David" w:hAnsi="David" w:cs="David"/>
                <w:rtl/>
              </w:rPr>
            </w:pPr>
          </w:p>
        </w:tc>
        <w:tc>
          <w:tcPr>
            <w:tcW w:w="1068" w:type="dxa"/>
            <w:shd w:val="clear" w:color="auto" w:fill="F2F2F2" w:themeFill="background1" w:themeFillShade="F2"/>
          </w:tcPr>
          <w:p w:rsidR="0080585D" w:rsidRPr="00721209" w:rsidRDefault="0080585D" w:rsidP="00B21E87">
            <w:pPr>
              <w:rPr>
                <w:rFonts w:ascii="David" w:hAnsi="David" w:cs="David"/>
                <w:sz w:val="18"/>
                <w:szCs w:val="18"/>
                <w:rtl/>
              </w:rPr>
            </w:pPr>
            <w:r w:rsidRPr="00721209">
              <w:rPr>
                <w:rFonts w:ascii="David" w:hAnsi="David" w:cs="David"/>
                <w:sz w:val="18"/>
                <w:szCs w:val="18"/>
                <w:rtl/>
              </w:rPr>
              <w:t>נוסח ביט של המבטח או נוסח המקביל לו אצל אותו המבטח (תוך ציון שנת המהדורה)</w:t>
            </w:r>
          </w:p>
        </w:tc>
        <w:tc>
          <w:tcPr>
            <w:tcW w:w="943" w:type="dxa"/>
            <w:shd w:val="clear" w:color="auto" w:fill="F2F2F2" w:themeFill="background1" w:themeFillShade="F2"/>
          </w:tcPr>
          <w:p w:rsidR="0080585D" w:rsidRPr="00721209" w:rsidRDefault="0080585D" w:rsidP="00B21E87">
            <w:pPr>
              <w:rPr>
                <w:rFonts w:ascii="David" w:hAnsi="David" w:cs="David"/>
                <w:rtl/>
              </w:rPr>
            </w:pPr>
          </w:p>
        </w:tc>
        <w:tc>
          <w:tcPr>
            <w:tcW w:w="1072" w:type="dxa"/>
            <w:shd w:val="clear" w:color="auto" w:fill="F2F2F2" w:themeFill="background1" w:themeFillShade="F2"/>
          </w:tcPr>
          <w:p w:rsidR="0080585D" w:rsidRPr="00721209" w:rsidRDefault="0080585D" w:rsidP="00B21E87">
            <w:pPr>
              <w:rPr>
                <w:rFonts w:ascii="David" w:hAnsi="David" w:cs="David"/>
                <w:rtl/>
              </w:rPr>
            </w:pPr>
          </w:p>
        </w:tc>
        <w:tc>
          <w:tcPr>
            <w:tcW w:w="1341" w:type="dxa"/>
            <w:gridSpan w:val="2"/>
            <w:shd w:val="clear" w:color="auto" w:fill="F2F2F2" w:themeFill="background1" w:themeFillShade="F2"/>
          </w:tcPr>
          <w:p w:rsidR="0080585D" w:rsidRPr="00721209" w:rsidRDefault="0080585D" w:rsidP="00B21E87">
            <w:pPr>
              <w:jc w:val="center"/>
              <w:rPr>
                <w:rFonts w:ascii="David" w:hAnsi="David" w:cs="David"/>
                <w:rtl/>
              </w:rPr>
            </w:pPr>
            <w:r>
              <w:rPr>
                <w:rFonts w:ascii="David" w:hAnsi="David" w:cs="David" w:hint="cs"/>
                <w:rtl/>
              </w:rPr>
              <w:t>בהתאם לשווי הרכוש</w:t>
            </w:r>
          </w:p>
        </w:tc>
        <w:tc>
          <w:tcPr>
            <w:tcW w:w="1072" w:type="dxa"/>
            <w:shd w:val="clear" w:color="auto" w:fill="F2F2F2" w:themeFill="background1" w:themeFillShade="F2"/>
          </w:tcPr>
          <w:p w:rsidR="0080585D" w:rsidRPr="00721209" w:rsidRDefault="0080585D" w:rsidP="00B21E87">
            <w:pPr>
              <w:rPr>
                <w:rFonts w:ascii="David" w:hAnsi="David" w:cs="David"/>
                <w:rtl/>
              </w:rPr>
            </w:pPr>
            <w:r w:rsidRPr="00721209">
              <w:rPr>
                <w:rFonts w:ascii="David" w:hAnsi="David" w:cs="David" w:hint="cs"/>
                <w:rtl/>
              </w:rPr>
              <w:t>כמפורט בפוליסה</w:t>
            </w:r>
          </w:p>
        </w:tc>
        <w:tc>
          <w:tcPr>
            <w:tcW w:w="536" w:type="dxa"/>
            <w:shd w:val="clear" w:color="auto" w:fill="F2F2F2" w:themeFill="background1" w:themeFillShade="F2"/>
          </w:tcPr>
          <w:p w:rsidR="0080585D" w:rsidRPr="00721209" w:rsidRDefault="0080585D" w:rsidP="00B21E87">
            <w:pPr>
              <w:rPr>
                <w:rFonts w:ascii="David" w:hAnsi="David" w:cs="David"/>
                <w:rtl/>
              </w:rPr>
            </w:pPr>
            <w:r w:rsidRPr="00721209">
              <w:rPr>
                <w:rFonts w:ascii="David" w:hAnsi="David" w:cs="David" w:hint="cs"/>
                <w:rtl/>
              </w:rPr>
              <w:t xml:space="preserve">₪ </w:t>
            </w:r>
          </w:p>
        </w:tc>
        <w:tc>
          <w:tcPr>
            <w:tcW w:w="2674" w:type="dxa"/>
            <w:gridSpan w:val="2"/>
            <w:shd w:val="clear" w:color="auto" w:fill="F2F2F2" w:themeFill="background1" w:themeFillShade="F2"/>
          </w:tcPr>
          <w:p w:rsidR="0080585D" w:rsidRPr="00721209" w:rsidRDefault="0080585D" w:rsidP="00B21E87">
            <w:pPr>
              <w:ind w:left="50" w:right="78"/>
              <w:rPr>
                <w:rFonts w:asciiTheme="minorBidi" w:hAnsiTheme="minorBidi" w:cs="David"/>
                <w:bCs/>
                <w:rtl/>
              </w:rPr>
            </w:pPr>
            <w:r w:rsidRPr="00721209">
              <w:rPr>
                <w:rFonts w:asciiTheme="minorBidi" w:hAnsiTheme="minorBidi" w:cs="David" w:hint="cs"/>
                <w:bCs/>
                <w:rtl/>
              </w:rPr>
              <w:t>309 (ויתור על תחלוף לטובת מבקש האישור)</w:t>
            </w:r>
          </w:p>
          <w:p w:rsidR="0080585D" w:rsidRPr="00721209" w:rsidRDefault="0080585D" w:rsidP="00B21E87">
            <w:pPr>
              <w:ind w:left="50" w:right="78"/>
              <w:rPr>
                <w:rFonts w:asciiTheme="minorBidi" w:hAnsiTheme="minorBidi" w:cs="David"/>
                <w:bCs/>
                <w:rtl/>
              </w:rPr>
            </w:pPr>
            <w:r w:rsidRPr="00721209">
              <w:rPr>
                <w:rFonts w:asciiTheme="minorBidi" w:hAnsiTheme="minorBidi" w:cs="David" w:hint="cs"/>
                <w:bCs/>
                <w:rtl/>
              </w:rPr>
              <w:t>313 (כיסוי בגין נזקי טבע)</w:t>
            </w:r>
          </w:p>
          <w:p w:rsidR="0080585D" w:rsidRPr="00721209" w:rsidRDefault="0080585D" w:rsidP="00B21E87">
            <w:pPr>
              <w:ind w:left="50" w:right="78"/>
              <w:rPr>
                <w:rFonts w:asciiTheme="minorBidi" w:hAnsiTheme="minorBidi" w:cs="David"/>
                <w:bCs/>
                <w:rtl/>
              </w:rPr>
            </w:pPr>
            <w:r w:rsidRPr="00721209">
              <w:rPr>
                <w:rFonts w:asciiTheme="minorBidi" w:hAnsiTheme="minorBidi" w:cs="David" w:hint="cs"/>
                <w:bCs/>
                <w:rtl/>
              </w:rPr>
              <w:t>314 (כיסוי פריצה ושוד)</w:t>
            </w:r>
          </w:p>
          <w:p w:rsidR="0080585D" w:rsidRPr="00721209" w:rsidRDefault="0080585D" w:rsidP="00B21E87">
            <w:pPr>
              <w:ind w:left="50" w:right="78"/>
              <w:rPr>
                <w:rFonts w:asciiTheme="minorBidi" w:hAnsiTheme="minorBidi" w:cs="David"/>
                <w:bCs/>
                <w:rtl/>
              </w:rPr>
            </w:pPr>
            <w:r w:rsidRPr="00721209">
              <w:rPr>
                <w:rFonts w:asciiTheme="minorBidi" w:hAnsiTheme="minorBidi" w:cs="David" w:hint="cs"/>
                <w:bCs/>
                <w:rtl/>
              </w:rPr>
              <w:t>316 (כיסוי רעידת אדמה)</w:t>
            </w:r>
          </w:p>
          <w:p w:rsidR="0080585D" w:rsidRPr="00721209" w:rsidRDefault="0080585D" w:rsidP="00B21E87">
            <w:pPr>
              <w:ind w:left="50" w:right="78"/>
              <w:rPr>
                <w:rFonts w:asciiTheme="minorBidi" w:hAnsiTheme="minorBidi" w:cs="David"/>
                <w:bCs/>
                <w:rtl/>
              </w:rPr>
            </w:pPr>
            <w:r w:rsidRPr="00721209">
              <w:rPr>
                <w:rFonts w:asciiTheme="minorBidi" w:hAnsiTheme="minorBidi" w:cs="David" w:hint="cs"/>
                <w:bCs/>
                <w:rtl/>
              </w:rPr>
              <w:t>328 (ראשוניות)</w:t>
            </w:r>
          </w:p>
        </w:tc>
      </w:tr>
      <w:tr w:rsidR="0080585D" w:rsidRPr="00B307CA" w:rsidTr="0080585D">
        <w:trPr>
          <w:gridBefore w:val="1"/>
          <w:wBefore w:w="556" w:type="dxa"/>
          <w:trHeight w:val="596"/>
        </w:trPr>
        <w:tc>
          <w:tcPr>
            <w:tcW w:w="1208" w:type="dxa"/>
            <w:shd w:val="clear" w:color="auto" w:fill="F2F2F2" w:themeFill="background1" w:themeFillShade="F2"/>
          </w:tcPr>
          <w:p w:rsidR="0080585D" w:rsidRPr="00721209" w:rsidRDefault="0080585D" w:rsidP="00B21E87">
            <w:pPr>
              <w:rPr>
                <w:rFonts w:ascii="David" w:hAnsi="David" w:cs="David"/>
                <w:rtl/>
              </w:rPr>
            </w:pPr>
            <w:r w:rsidRPr="00721209">
              <w:rPr>
                <w:rFonts w:ascii="David" w:hAnsi="David" w:cs="David" w:hint="cs"/>
                <w:rtl/>
              </w:rPr>
              <w:t>אחריות מקצועית</w:t>
            </w:r>
          </w:p>
        </w:tc>
        <w:tc>
          <w:tcPr>
            <w:tcW w:w="938" w:type="dxa"/>
            <w:shd w:val="clear" w:color="auto" w:fill="F2F2F2" w:themeFill="background1" w:themeFillShade="F2"/>
          </w:tcPr>
          <w:p w:rsidR="0080585D" w:rsidRPr="00721209" w:rsidRDefault="0080585D" w:rsidP="00B21E87">
            <w:pPr>
              <w:rPr>
                <w:rFonts w:ascii="David" w:hAnsi="David" w:cs="David"/>
                <w:rtl/>
              </w:rPr>
            </w:pPr>
          </w:p>
        </w:tc>
        <w:tc>
          <w:tcPr>
            <w:tcW w:w="1068" w:type="dxa"/>
            <w:shd w:val="clear" w:color="auto" w:fill="F2F2F2" w:themeFill="background1" w:themeFillShade="F2"/>
          </w:tcPr>
          <w:p w:rsidR="0080585D" w:rsidRPr="00721209" w:rsidRDefault="0080585D" w:rsidP="00B21E87">
            <w:pPr>
              <w:rPr>
                <w:rFonts w:ascii="David" w:hAnsi="David" w:cs="David"/>
                <w:sz w:val="18"/>
                <w:szCs w:val="18"/>
                <w:rtl/>
              </w:rPr>
            </w:pPr>
          </w:p>
        </w:tc>
        <w:tc>
          <w:tcPr>
            <w:tcW w:w="943" w:type="dxa"/>
            <w:shd w:val="clear" w:color="auto" w:fill="F2F2F2" w:themeFill="background1" w:themeFillShade="F2"/>
          </w:tcPr>
          <w:p w:rsidR="0080585D" w:rsidRPr="00721209" w:rsidRDefault="0080585D" w:rsidP="00B21E87">
            <w:pPr>
              <w:rPr>
                <w:rFonts w:ascii="David" w:hAnsi="David" w:cs="David"/>
                <w:rtl/>
              </w:rPr>
            </w:pPr>
          </w:p>
        </w:tc>
        <w:tc>
          <w:tcPr>
            <w:tcW w:w="1072" w:type="dxa"/>
            <w:shd w:val="clear" w:color="auto" w:fill="F2F2F2" w:themeFill="background1" w:themeFillShade="F2"/>
          </w:tcPr>
          <w:p w:rsidR="0080585D" w:rsidRPr="00721209" w:rsidRDefault="0080585D" w:rsidP="00B21E87">
            <w:pPr>
              <w:rPr>
                <w:rFonts w:ascii="David" w:hAnsi="David" w:cs="David"/>
                <w:rtl/>
              </w:rPr>
            </w:pPr>
          </w:p>
        </w:tc>
        <w:tc>
          <w:tcPr>
            <w:tcW w:w="1341" w:type="dxa"/>
            <w:gridSpan w:val="2"/>
            <w:shd w:val="clear" w:color="auto" w:fill="F2F2F2" w:themeFill="background1" w:themeFillShade="F2"/>
          </w:tcPr>
          <w:p w:rsidR="0080585D" w:rsidRPr="00721209" w:rsidRDefault="0080585D" w:rsidP="00B21E87">
            <w:pPr>
              <w:jc w:val="center"/>
              <w:rPr>
                <w:rFonts w:ascii="David" w:hAnsi="David" w:cs="David"/>
                <w:rtl/>
              </w:rPr>
            </w:pPr>
            <w:r w:rsidRPr="00721209">
              <w:rPr>
                <w:rFonts w:ascii="David" w:hAnsi="David" w:cs="David" w:hint="cs"/>
                <w:rtl/>
              </w:rPr>
              <w:t>2,000,000</w:t>
            </w:r>
          </w:p>
        </w:tc>
        <w:tc>
          <w:tcPr>
            <w:tcW w:w="1072" w:type="dxa"/>
            <w:shd w:val="clear" w:color="auto" w:fill="F2F2F2" w:themeFill="background1" w:themeFillShade="F2"/>
          </w:tcPr>
          <w:p w:rsidR="0080585D" w:rsidRPr="00721209" w:rsidRDefault="0080585D" w:rsidP="00B21E87">
            <w:pPr>
              <w:rPr>
                <w:rFonts w:ascii="David" w:hAnsi="David" w:cs="David"/>
                <w:rtl/>
              </w:rPr>
            </w:pPr>
            <w:r w:rsidRPr="00721209">
              <w:rPr>
                <w:rFonts w:ascii="David" w:hAnsi="David" w:cs="David" w:hint="cs"/>
                <w:rtl/>
              </w:rPr>
              <w:t>כמפורט בפוליסה</w:t>
            </w:r>
          </w:p>
        </w:tc>
        <w:tc>
          <w:tcPr>
            <w:tcW w:w="536" w:type="dxa"/>
            <w:shd w:val="clear" w:color="auto" w:fill="F2F2F2" w:themeFill="background1" w:themeFillShade="F2"/>
          </w:tcPr>
          <w:p w:rsidR="0080585D" w:rsidRPr="00721209" w:rsidRDefault="0080585D" w:rsidP="00B21E87">
            <w:pPr>
              <w:rPr>
                <w:rFonts w:ascii="David" w:hAnsi="David" w:cs="David"/>
                <w:rtl/>
              </w:rPr>
            </w:pPr>
            <w:r w:rsidRPr="00721209">
              <w:rPr>
                <w:rFonts w:ascii="David" w:hAnsi="David" w:cs="David" w:hint="cs"/>
                <w:rtl/>
              </w:rPr>
              <w:t xml:space="preserve">₪ </w:t>
            </w:r>
          </w:p>
        </w:tc>
        <w:tc>
          <w:tcPr>
            <w:tcW w:w="2674" w:type="dxa"/>
            <w:gridSpan w:val="2"/>
            <w:shd w:val="clear" w:color="auto" w:fill="F2F2F2" w:themeFill="background1" w:themeFillShade="F2"/>
          </w:tcPr>
          <w:p w:rsidR="0080585D" w:rsidRPr="005A101C" w:rsidRDefault="0080585D" w:rsidP="00B21E87">
            <w:pPr>
              <w:ind w:left="50" w:right="78"/>
              <w:rPr>
                <w:rFonts w:asciiTheme="minorBidi" w:hAnsiTheme="minorBidi" w:cs="David"/>
                <w:bCs/>
                <w:rtl/>
              </w:rPr>
            </w:pPr>
            <w:r>
              <w:rPr>
                <w:rFonts w:asciiTheme="minorBidi" w:hAnsiTheme="minorBidi" w:cs="David" w:hint="cs"/>
                <w:bCs/>
                <w:rtl/>
              </w:rPr>
              <w:t>3</w:t>
            </w:r>
            <w:r w:rsidRPr="005A101C">
              <w:rPr>
                <w:rFonts w:asciiTheme="minorBidi" w:hAnsiTheme="minorBidi" w:cs="David" w:hint="cs"/>
                <w:bCs/>
                <w:rtl/>
              </w:rPr>
              <w:t>01 (אובדן מסמכים)</w:t>
            </w:r>
          </w:p>
          <w:p w:rsidR="0080585D" w:rsidRPr="005A101C" w:rsidRDefault="0080585D" w:rsidP="00B21E87">
            <w:pPr>
              <w:ind w:left="50" w:right="78"/>
              <w:rPr>
                <w:rFonts w:asciiTheme="minorBidi" w:hAnsiTheme="minorBidi" w:cs="David"/>
                <w:bCs/>
                <w:rtl/>
              </w:rPr>
            </w:pPr>
            <w:r w:rsidRPr="005A101C">
              <w:rPr>
                <w:rFonts w:asciiTheme="minorBidi" w:hAnsiTheme="minorBidi" w:cs="David" w:hint="cs"/>
                <w:bCs/>
                <w:rtl/>
              </w:rPr>
              <w:t>302(אחריות צולבת)</w:t>
            </w:r>
          </w:p>
          <w:p w:rsidR="0080585D" w:rsidRPr="005A101C" w:rsidRDefault="0080585D" w:rsidP="00B21E87">
            <w:pPr>
              <w:ind w:left="50" w:right="78"/>
              <w:rPr>
                <w:rFonts w:asciiTheme="minorBidi" w:hAnsiTheme="minorBidi" w:cs="David"/>
                <w:bCs/>
                <w:rtl/>
              </w:rPr>
            </w:pPr>
            <w:r w:rsidRPr="005A101C">
              <w:rPr>
                <w:rFonts w:asciiTheme="minorBidi" w:hAnsiTheme="minorBidi" w:cs="David" w:hint="cs"/>
                <w:bCs/>
                <w:rtl/>
              </w:rPr>
              <w:t>309 (ויתור על תחלוף לטובת מבקש האישור)</w:t>
            </w:r>
          </w:p>
          <w:p w:rsidR="0080585D" w:rsidRPr="005A101C" w:rsidRDefault="0080585D" w:rsidP="00B21E87">
            <w:pPr>
              <w:ind w:left="50" w:right="78"/>
              <w:rPr>
                <w:rFonts w:asciiTheme="minorBidi" w:hAnsiTheme="minorBidi" w:cs="David"/>
                <w:bCs/>
                <w:rtl/>
              </w:rPr>
            </w:pPr>
            <w:r w:rsidRPr="005A101C">
              <w:rPr>
                <w:rFonts w:asciiTheme="minorBidi" w:hAnsiTheme="minorBidi" w:cs="David" w:hint="cs"/>
                <w:bCs/>
                <w:rtl/>
              </w:rPr>
              <w:t>321 (מבוטח נוסף בגין מעשי או מחדלי המבוטח- מבקש האישור)</w:t>
            </w:r>
          </w:p>
          <w:p w:rsidR="0080585D" w:rsidRPr="005A101C" w:rsidRDefault="0080585D" w:rsidP="00B21E87">
            <w:pPr>
              <w:ind w:left="50" w:right="78"/>
              <w:rPr>
                <w:rFonts w:asciiTheme="minorBidi" w:hAnsiTheme="minorBidi" w:cs="David"/>
                <w:bCs/>
                <w:rtl/>
              </w:rPr>
            </w:pPr>
            <w:r w:rsidRPr="005A101C">
              <w:rPr>
                <w:rFonts w:asciiTheme="minorBidi" w:hAnsiTheme="minorBidi" w:cs="David" w:hint="cs"/>
                <w:bCs/>
                <w:rtl/>
              </w:rPr>
              <w:t>325 (מרמה ואי יושר עובדים)</w:t>
            </w:r>
          </w:p>
          <w:p w:rsidR="0080585D" w:rsidRPr="005A101C" w:rsidRDefault="0080585D" w:rsidP="00B21E87">
            <w:pPr>
              <w:ind w:left="50" w:right="78"/>
              <w:rPr>
                <w:rFonts w:asciiTheme="minorBidi" w:hAnsiTheme="minorBidi" w:cs="David"/>
                <w:bCs/>
                <w:rtl/>
              </w:rPr>
            </w:pPr>
            <w:r w:rsidRPr="005A101C">
              <w:rPr>
                <w:rFonts w:asciiTheme="minorBidi" w:hAnsiTheme="minorBidi" w:cs="David" w:hint="cs"/>
                <w:bCs/>
                <w:rtl/>
              </w:rPr>
              <w:t>327 (עיכוב/ שיהוי עקב מקרה הביטוח)</w:t>
            </w:r>
          </w:p>
          <w:p w:rsidR="0080585D" w:rsidRPr="005A101C" w:rsidRDefault="0080585D" w:rsidP="00B21E87">
            <w:pPr>
              <w:ind w:left="50" w:right="78"/>
              <w:rPr>
                <w:rFonts w:asciiTheme="minorBidi" w:hAnsiTheme="minorBidi" w:cs="David"/>
                <w:bCs/>
                <w:rtl/>
              </w:rPr>
            </w:pPr>
            <w:r w:rsidRPr="005A101C">
              <w:rPr>
                <w:rFonts w:asciiTheme="minorBidi" w:hAnsiTheme="minorBidi" w:cs="David" w:hint="cs"/>
                <w:bCs/>
                <w:rtl/>
              </w:rPr>
              <w:t>328 (ראשוניות)</w:t>
            </w:r>
          </w:p>
          <w:p w:rsidR="0080585D" w:rsidRPr="00473346" w:rsidRDefault="0080585D" w:rsidP="00B21E87">
            <w:pPr>
              <w:ind w:left="50" w:right="78"/>
              <w:rPr>
                <w:rFonts w:asciiTheme="minorBidi" w:hAnsiTheme="minorBidi" w:cs="David"/>
                <w:b/>
                <w:color w:val="FF0000"/>
                <w:sz w:val="20"/>
                <w:szCs w:val="20"/>
              </w:rPr>
            </w:pPr>
            <w:r w:rsidRPr="005A101C">
              <w:rPr>
                <w:rFonts w:asciiTheme="minorBidi" w:hAnsiTheme="minorBidi" w:cs="David" w:hint="cs"/>
                <w:bCs/>
                <w:rtl/>
              </w:rPr>
              <w:t>332 (תקופת גילוי</w:t>
            </w:r>
            <w:r>
              <w:rPr>
                <w:rFonts w:asciiTheme="minorBidi" w:hAnsiTheme="minorBidi" w:cs="David" w:hint="cs"/>
                <w:bCs/>
                <w:rtl/>
              </w:rPr>
              <w:t>- 6 חודשים)</w:t>
            </w:r>
          </w:p>
          <w:p w:rsidR="0080585D" w:rsidRPr="009A40CA" w:rsidRDefault="0080585D" w:rsidP="00B21E87">
            <w:pPr>
              <w:ind w:left="27" w:right="78" w:firstLine="23"/>
              <w:rPr>
                <w:rFonts w:asciiTheme="minorBidi" w:hAnsiTheme="minorBidi" w:cs="David"/>
                <w:bCs/>
                <w:color w:val="FF0000"/>
                <w:sz w:val="20"/>
                <w:szCs w:val="20"/>
                <w:rtl/>
              </w:rPr>
            </w:pPr>
            <w:r w:rsidRPr="00183156">
              <w:rPr>
                <w:rFonts w:asciiTheme="minorBidi" w:hAnsiTheme="minorBidi" w:cs="David" w:hint="cs"/>
                <w:bCs/>
                <w:rtl/>
              </w:rPr>
              <w:lastRenderedPageBreak/>
              <w:t>328 (ראשוניות (</w:t>
            </w:r>
            <w:r w:rsidRPr="00183156">
              <w:rPr>
                <w:rFonts w:asciiTheme="minorBidi" w:hAnsiTheme="minorBidi" w:cs="David"/>
                <w:bCs/>
                <w:rtl/>
              </w:rPr>
              <w:t xml:space="preserve">המבטח מוותר על כל דרישה או טענה </w:t>
            </w:r>
            <w:r w:rsidRPr="00183156">
              <w:rPr>
                <w:rFonts w:asciiTheme="minorBidi" w:hAnsiTheme="minorBidi" w:cs="David" w:hint="eastAsia"/>
                <w:bCs/>
                <w:rtl/>
              </w:rPr>
              <w:t>מכל</w:t>
            </w:r>
            <w:r w:rsidRPr="00183156">
              <w:rPr>
                <w:rFonts w:asciiTheme="minorBidi" w:hAnsiTheme="minorBidi" w:cs="David"/>
                <w:bCs/>
                <w:rtl/>
              </w:rPr>
              <w:t xml:space="preserve"> מבטח של </w:t>
            </w:r>
            <w:r w:rsidRPr="00183156">
              <w:rPr>
                <w:rFonts w:asciiTheme="minorBidi" w:hAnsiTheme="minorBidi" w:cs="David" w:hint="cs"/>
                <w:bCs/>
                <w:rtl/>
              </w:rPr>
              <w:t>מבקש</w:t>
            </w:r>
            <w:r w:rsidRPr="00183156">
              <w:rPr>
                <w:rFonts w:asciiTheme="minorBidi" w:hAnsiTheme="minorBidi" w:cs="David"/>
                <w:bCs/>
                <w:rtl/>
              </w:rPr>
              <w:t xml:space="preserve"> האישור</w:t>
            </w:r>
            <w:r w:rsidRPr="00183156">
              <w:rPr>
                <w:rFonts w:asciiTheme="minorBidi" w:hAnsiTheme="minorBidi" w:cs="David" w:hint="cs"/>
                <w:bCs/>
                <w:rtl/>
              </w:rPr>
              <w:t>)</w:t>
            </w:r>
          </w:p>
        </w:tc>
      </w:tr>
    </w:tbl>
    <w:p w:rsidR="0080585D" w:rsidRPr="00B307CA" w:rsidRDefault="0080585D" w:rsidP="0080585D">
      <w:pPr>
        <w:ind w:left="84" w:hanging="41"/>
        <w:rPr>
          <w:rFonts w:ascii="David" w:hAnsi="David" w:cs="David"/>
          <w:sz w:val="2"/>
          <w:szCs w:val="2"/>
          <w:rtl/>
        </w:rPr>
      </w:pPr>
    </w:p>
    <w:p w:rsidR="0080585D" w:rsidRPr="00B307CA" w:rsidRDefault="0080585D" w:rsidP="0080585D">
      <w:pPr>
        <w:spacing w:after="0" w:line="240" w:lineRule="auto"/>
        <w:contextualSpacing/>
        <w:rPr>
          <w:rFonts w:ascii="David" w:hAnsi="David" w:cs="David"/>
          <w:b/>
          <w:bCs/>
          <w:rtl/>
        </w:rPr>
      </w:pPr>
    </w:p>
    <w:tbl>
      <w:tblPr>
        <w:tblStyle w:val="a9"/>
        <w:tblpPr w:leftFromText="180" w:rightFromText="180" w:vertAnchor="text" w:horzAnchor="margin" w:tblpXSpec="center" w:tblpY="135"/>
        <w:bidiVisual/>
        <w:tblW w:w="11530" w:type="dxa"/>
        <w:tblLayout w:type="fixed"/>
        <w:tblLook w:val="04A0" w:firstRow="1" w:lastRow="0" w:firstColumn="1" w:lastColumn="0" w:noHBand="0" w:noVBand="1"/>
        <w:tblCaption w:val="אישור קיום ביטוח"/>
      </w:tblPr>
      <w:tblGrid>
        <w:gridCol w:w="11530"/>
      </w:tblGrid>
      <w:tr w:rsidR="0080585D" w:rsidRPr="00B307CA" w:rsidTr="0080585D">
        <w:trPr>
          <w:trHeight w:val="57"/>
          <w:tblHeader/>
        </w:trPr>
        <w:tc>
          <w:tcPr>
            <w:tcW w:w="11530" w:type="dxa"/>
            <w:shd w:val="clear" w:color="auto" w:fill="F2F2F2" w:themeFill="background1" w:themeFillShade="F2"/>
          </w:tcPr>
          <w:p w:rsidR="0080585D" w:rsidRPr="00B307CA" w:rsidRDefault="0080585D" w:rsidP="0080585D">
            <w:pPr>
              <w:ind w:left="50" w:right="78"/>
              <w:rPr>
                <w:rFonts w:asciiTheme="minorBidi" w:hAnsiTheme="minorBidi" w:cs="David"/>
                <w:b/>
                <w:rtl/>
              </w:rPr>
            </w:pPr>
            <w:r w:rsidRPr="00B307CA">
              <w:rPr>
                <w:rFonts w:asciiTheme="minorBidi" w:hAnsiTheme="minorBidi" w:cs="David" w:hint="cs"/>
                <w:b/>
                <w:rtl/>
              </w:rPr>
              <w:t xml:space="preserve">פירוט השירותים </w:t>
            </w:r>
            <w:r w:rsidRPr="00B307CA">
              <w:rPr>
                <w:rFonts w:asciiTheme="minorBidi" w:hAnsiTheme="minorBidi" w:cs="David" w:hint="cs"/>
                <w:b/>
                <w:sz w:val="16"/>
                <w:szCs w:val="16"/>
                <w:rtl/>
              </w:rPr>
              <w:t xml:space="preserve">(בכפוף, לשירותים המפורטים בהסכם בין המבוטח למבקש האישור, יש לציין את קוד השירות מתוך הרשימה הסגורה המפורטת בנספח </w:t>
            </w:r>
            <w:r w:rsidRPr="00B307CA">
              <w:rPr>
                <w:rFonts w:asciiTheme="minorBidi" w:hAnsiTheme="minorBidi" w:cs="David" w:hint="cs"/>
                <w:bCs/>
                <w:sz w:val="16"/>
                <w:szCs w:val="16"/>
                <w:rtl/>
              </w:rPr>
              <w:t>ג'</w:t>
            </w:r>
            <w:r w:rsidRPr="00B307CA">
              <w:rPr>
                <w:rFonts w:ascii="David" w:hAnsi="David" w:cs="David" w:hint="cs"/>
                <w:sz w:val="16"/>
                <w:szCs w:val="16"/>
                <w:rtl/>
              </w:rPr>
              <w:t xml:space="preserve"> כפי שמפורסם על ידי רשות שוק ההון, ביטוח וחסכון</w:t>
            </w:r>
            <w:r w:rsidRPr="00B307CA">
              <w:rPr>
                <w:rFonts w:asciiTheme="minorBidi" w:hAnsiTheme="minorBidi" w:cs="David" w:hint="cs"/>
                <w:b/>
                <w:sz w:val="16"/>
                <w:szCs w:val="16"/>
                <w:rtl/>
              </w:rPr>
              <w:t xml:space="preserve">. </w:t>
            </w:r>
            <w:r w:rsidRPr="00B307CA">
              <w:rPr>
                <w:rFonts w:ascii="David" w:hAnsi="David" w:cs="David" w:hint="cs"/>
                <w:sz w:val="16"/>
                <w:szCs w:val="16"/>
                <w:rtl/>
              </w:rPr>
              <w:t>ניתן להציג בנוסף גם המלל המוצג לצד הקוד ברשימה הסגורה</w:t>
            </w:r>
            <w:r w:rsidRPr="00B307CA">
              <w:rPr>
                <w:rFonts w:asciiTheme="minorBidi" w:hAnsiTheme="minorBidi" w:cs="David" w:hint="cs"/>
                <w:b/>
                <w:sz w:val="16"/>
                <w:szCs w:val="16"/>
                <w:rtl/>
              </w:rPr>
              <w:t>)*:</w:t>
            </w:r>
          </w:p>
        </w:tc>
      </w:tr>
      <w:tr w:rsidR="0080585D" w:rsidRPr="00B307CA" w:rsidTr="0080585D">
        <w:trPr>
          <w:trHeight w:val="173"/>
        </w:trPr>
        <w:tc>
          <w:tcPr>
            <w:tcW w:w="11530" w:type="dxa"/>
          </w:tcPr>
          <w:p w:rsidR="0080585D" w:rsidRPr="00CA2272" w:rsidRDefault="0080585D" w:rsidP="0080585D">
            <w:pPr>
              <w:rPr>
                <w:rFonts w:cs="David"/>
                <w:rtl/>
              </w:rPr>
            </w:pPr>
            <w:r>
              <w:rPr>
                <w:rFonts w:asciiTheme="minorBidi" w:hAnsiTheme="minorBidi" w:cs="David" w:hint="cs"/>
                <w:b/>
                <w:bCs/>
                <w:rtl/>
              </w:rPr>
              <w:t xml:space="preserve">026 (הפקת אירועים/ אולמות אירועים) </w:t>
            </w:r>
            <w:r w:rsidRPr="0041226D">
              <w:rPr>
                <w:rFonts w:cs="David" w:hint="cs"/>
                <w:rtl/>
              </w:rPr>
              <w:t xml:space="preserve">שירותי ניהול הפקה ובימוי טקס המשואות כולל בין היתר, פיקוח, תיאום ותכנון, הוצאה לפועל של התוכן האומנותי, התקשרויות עם ספקי ביצוע, טיפול בכלל הלוגיסטיקה וליווי המשתתפים, ניהול תקציב, אחריות על בטיחות, פירוקים והחזרת השטח לקדמותו, סיקור ושידור האירוע  </w:t>
            </w:r>
          </w:p>
        </w:tc>
      </w:tr>
      <w:tr w:rsidR="0080585D" w:rsidRPr="00B307CA" w:rsidTr="0080585D">
        <w:trPr>
          <w:trHeight w:val="227"/>
          <w:tblHeader/>
        </w:trPr>
        <w:tc>
          <w:tcPr>
            <w:tcW w:w="11530" w:type="dxa"/>
            <w:shd w:val="clear" w:color="auto" w:fill="F2F2F2" w:themeFill="background1" w:themeFillShade="F2"/>
          </w:tcPr>
          <w:p w:rsidR="0080585D" w:rsidRPr="00B307CA" w:rsidRDefault="0080585D" w:rsidP="0080585D">
            <w:pPr>
              <w:ind w:left="50" w:right="78"/>
              <w:rPr>
                <w:rFonts w:asciiTheme="minorBidi" w:hAnsiTheme="minorBidi" w:cs="David"/>
                <w:b/>
                <w:rtl/>
              </w:rPr>
            </w:pPr>
            <w:r w:rsidRPr="00B307CA">
              <w:rPr>
                <w:rFonts w:asciiTheme="minorBidi" w:hAnsiTheme="minorBidi" w:cs="David" w:hint="cs"/>
                <w:b/>
                <w:rtl/>
              </w:rPr>
              <w:t>ביטול/שינוי הפוליסה *</w:t>
            </w:r>
          </w:p>
        </w:tc>
      </w:tr>
      <w:tr w:rsidR="0080585D" w:rsidRPr="00B307CA" w:rsidTr="0080585D">
        <w:trPr>
          <w:trHeight w:val="334"/>
        </w:trPr>
        <w:tc>
          <w:tcPr>
            <w:tcW w:w="11530" w:type="dxa"/>
            <w:vAlign w:val="center"/>
          </w:tcPr>
          <w:p w:rsidR="0080585D" w:rsidRPr="00497C99" w:rsidRDefault="0080585D" w:rsidP="0080585D">
            <w:pPr>
              <w:rPr>
                <w:rFonts w:asciiTheme="minorBidi" w:hAnsiTheme="minorBidi" w:cs="David"/>
                <w:bCs/>
                <w:sz w:val="20"/>
                <w:szCs w:val="20"/>
                <w:rtl/>
              </w:rPr>
            </w:pPr>
            <w:r w:rsidRPr="00497C99">
              <w:rPr>
                <w:rFonts w:asciiTheme="minorBidi" w:hAnsiTheme="minorBidi" w:cs="David" w:hint="eastAsia"/>
                <w:b/>
                <w:sz w:val="20"/>
                <w:szCs w:val="20"/>
                <w:rtl/>
              </w:rPr>
              <w:t>שינוי</w:t>
            </w:r>
            <w:r w:rsidRPr="00497C99">
              <w:rPr>
                <w:rFonts w:asciiTheme="minorBidi" w:hAnsiTheme="minorBidi" w:cs="David"/>
                <w:b/>
                <w:sz w:val="20"/>
                <w:szCs w:val="20"/>
                <w:rtl/>
              </w:rPr>
              <w:t xml:space="preserve"> </w:t>
            </w:r>
            <w:r w:rsidRPr="00497C99">
              <w:rPr>
                <w:rFonts w:asciiTheme="minorBidi" w:hAnsiTheme="minorBidi" w:cs="David" w:hint="cs"/>
                <w:b/>
                <w:sz w:val="20"/>
                <w:szCs w:val="20"/>
                <w:rtl/>
              </w:rPr>
              <w:t>לרעת</w:t>
            </w:r>
            <w:r w:rsidRPr="00497C99">
              <w:rPr>
                <w:rFonts w:asciiTheme="minorBidi" w:hAnsiTheme="minorBidi" w:cs="David"/>
                <w:b/>
                <w:sz w:val="20"/>
                <w:szCs w:val="20"/>
                <w:rtl/>
              </w:rPr>
              <w:t xml:space="preserve"> </w:t>
            </w:r>
            <w:r w:rsidRPr="00497C99">
              <w:rPr>
                <w:rFonts w:asciiTheme="minorBidi" w:hAnsiTheme="minorBidi" w:cs="David" w:hint="eastAsia"/>
                <w:b/>
                <w:sz w:val="20"/>
                <w:szCs w:val="20"/>
                <w:rtl/>
              </w:rPr>
              <w:t>מבקש</w:t>
            </w:r>
            <w:r w:rsidRPr="00497C99">
              <w:rPr>
                <w:rFonts w:asciiTheme="minorBidi" w:hAnsiTheme="minorBidi" w:cs="David"/>
                <w:b/>
                <w:sz w:val="20"/>
                <w:szCs w:val="20"/>
                <w:rtl/>
              </w:rPr>
              <w:t xml:space="preserve"> </w:t>
            </w:r>
            <w:r w:rsidRPr="00497C99">
              <w:rPr>
                <w:rFonts w:asciiTheme="minorBidi" w:hAnsiTheme="minorBidi" w:cs="David" w:hint="eastAsia"/>
                <w:b/>
                <w:sz w:val="20"/>
                <w:szCs w:val="20"/>
                <w:rtl/>
              </w:rPr>
              <w:t>האישור</w:t>
            </w:r>
            <w:r w:rsidRPr="00497C99">
              <w:rPr>
                <w:rFonts w:asciiTheme="minorBidi" w:hAnsiTheme="minorBidi" w:cs="David"/>
                <w:b/>
                <w:sz w:val="20"/>
                <w:szCs w:val="20"/>
                <w:rtl/>
              </w:rPr>
              <w:t xml:space="preserve"> </w:t>
            </w:r>
            <w:r w:rsidRPr="00497C99">
              <w:rPr>
                <w:rFonts w:asciiTheme="minorBidi" w:hAnsiTheme="minorBidi" w:cs="David" w:hint="eastAsia"/>
                <w:b/>
                <w:sz w:val="20"/>
                <w:szCs w:val="20"/>
                <w:rtl/>
              </w:rPr>
              <w:t>או</w:t>
            </w:r>
            <w:r w:rsidRPr="00497C99">
              <w:rPr>
                <w:rFonts w:asciiTheme="minorBidi" w:hAnsiTheme="minorBidi" w:cs="David"/>
                <w:b/>
                <w:sz w:val="20"/>
                <w:szCs w:val="20"/>
                <w:rtl/>
              </w:rPr>
              <w:t xml:space="preserve"> ביטול </w:t>
            </w:r>
            <w:r w:rsidRPr="00497C99">
              <w:rPr>
                <w:rFonts w:asciiTheme="minorBidi" w:hAnsiTheme="minorBidi" w:cs="David" w:hint="eastAsia"/>
                <w:b/>
                <w:sz w:val="20"/>
                <w:szCs w:val="20"/>
                <w:rtl/>
              </w:rPr>
              <w:t>של</w:t>
            </w:r>
            <w:r w:rsidRPr="00497C99">
              <w:rPr>
                <w:rFonts w:asciiTheme="minorBidi" w:hAnsiTheme="minorBidi" w:cs="David"/>
                <w:b/>
                <w:sz w:val="20"/>
                <w:szCs w:val="20"/>
                <w:rtl/>
              </w:rPr>
              <w:t xml:space="preserve"> </w:t>
            </w:r>
            <w:r w:rsidRPr="00497C99">
              <w:rPr>
                <w:rFonts w:asciiTheme="minorBidi" w:hAnsiTheme="minorBidi" w:cs="David" w:hint="eastAsia"/>
                <w:b/>
                <w:sz w:val="20"/>
                <w:szCs w:val="20"/>
                <w:rtl/>
              </w:rPr>
              <w:t>פוליסת</w:t>
            </w:r>
            <w:r w:rsidRPr="00497C99">
              <w:rPr>
                <w:rFonts w:asciiTheme="minorBidi" w:hAnsiTheme="minorBidi" w:cs="David"/>
                <w:b/>
                <w:sz w:val="20"/>
                <w:szCs w:val="20"/>
                <w:rtl/>
              </w:rPr>
              <w:t xml:space="preserve"> ביטוח,  </w:t>
            </w:r>
            <w:r w:rsidRPr="00497C99">
              <w:rPr>
                <w:rFonts w:asciiTheme="minorBidi" w:hAnsiTheme="minorBidi" w:cs="David" w:hint="eastAsia"/>
                <w:b/>
                <w:sz w:val="20"/>
                <w:szCs w:val="20"/>
                <w:rtl/>
              </w:rPr>
              <w:t>לא</w:t>
            </w:r>
            <w:r w:rsidRPr="00497C99">
              <w:rPr>
                <w:rFonts w:asciiTheme="minorBidi" w:hAnsiTheme="minorBidi" w:cs="David"/>
                <w:b/>
                <w:sz w:val="20"/>
                <w:szCs w:val="20"/>
                <w:rtl/>
              </w:rPr>
              <w:t xml:space="preserve"> ייכנס לתוקף אלא </w:t>
            </w:r>
            <w:r w:rsidRPr="00497C99">
              <w:rPr>
                <w:rFonts w:asciiTheme="minorBidi" w:hAnsiTheme="minorBidi" w:cs="David" w:hint="cs"/>
                <w:bCs/>
                <w:color w:val="FF0000"/>
                <w:sz w:val="20"/>
                <w:szCs w:val="20"/>
                <w:rtl/>
              </w:rPr>
              <w:t xml:space="preserve">60 </w:t>
            </w:r>
            <w:r w:rsidRPr="00497C99">
              <w:rPr>
                <w:rFonts w:asciiTheme="minorBidi" w:hAnsiTheme="minorBidi" w:cs="David" w:hint="eastAsia"/>
                <w:bCs/>
                <w:sz w:val="20"/>
                <w:szCs w:val="20"/>
                <w:rtl/>
              </w:rPr>
              <w:t>יום</w:t>
            </w:r>
            <w:r w:rsidRPr="00497C99">
              <w:rPr>
                <w:rFonts w:asciiTheme="minorBidi" w:hAnsiTheme="minorBidi" w:cs="David"/>
                <w:b/>
                <w:sz w:val="20"/>
                <w:szCs w:val="20"/>
                <w:rtl/>
              </w:rPr>
              <w:t xml:space="preserve"> </w:t>
            </w:r>
            <w:r w:rsidRPr="00497C99">
              <w:rPr>
                <w:rFonts w:asciiTheme="minorBidi" w:hAnsiTheme="minorBidi" w:cs="David" w:hint="eastAsia"/>
                <w:b/>
                <w:sz w:val="20"/>
                <w:szCs w:val="20"/>
                <w:rtl/>
              </w:rPr>
              <w:t>לאחר</w:t>
            </w:r>
            <w:r w:rsidRPr="00497C99">
              <w:rPr>
                <w:rFonts w:asciiTheme="minorBidi" w:hAnsiTheme="minorBidi" w:cs="David"/>
                <w:b/>
                <w:sz w:val="20"/>
                <w:szCs w:val="20"/>
                <w:rtl/>
              </w:rPr>
              <w:t xml:space="preserve"> </w:t>
            </w:r>
            <w:r w:rsidRPr="00497C99">
              <w:rPr>
                <w:rFonts w:asciiTheme="minorBidi" w:hAnsiTheme="minorBidi" w:cs="David" w:hint="eastAsia"/>
                <w:b/>
                <w:sz w:val="20"/>
                <w:szCs w:val="20"/>
                <w:rtl/>
              </w:rPr>
              <w:t>משלוח</w:t>
            </w:r>
            <w:r w:rsidRPr="00497C99">
              <w:rPr>
                <w:rFonts w:asciiTheme="minorBidi" w:hAnsiTheme="minorBidi" w:cs="David"/>
                <w:b/>
                <w:sz w:val="20"/>
                <w:szCs w:val="20"/>
                <w:rtl/>
              </w:rPr>
              <w:t xml:space="preserve"> הודעה </w:t>
            </w:r>
            <w:r w:rsidRPr="00497C99">
              <w:rPr>
                <w:rFonts w:asciiTheme="minorBidi" w:hAnsiTheme="minorBidi" w:cs="David" w:hint="eastAsia"/>
                <w:b/>
                <w:sz w:val="20"/>
                <w:szCs w:val="20"/>
                <w:rtl/>
              </w:rPr>
              <w:t>למבקש</w:t>
            </w:r>
            <w:r w:rsidRPr="00497C99">
              <w:rPr>
                <w:rFonts w:asciiTheme="minorBidi" w:hAnsiTheme="minorBidi" w:cs="David"/>
                <w:b/>
                <w:sz w:val="20"/>
                <w:szCs w:val="20"/>
                <w:rtl/>
              </w:rPr>
              <w:t xml:space="preserve"> </w:t>
            </w:r>
            <w:r w:rsidRPr="00497C99">
              <w:rPr>
                <w:rFonts w:asciiTheme="minorBidi" w:hAnsiTheme="minorBidi" w:cs="David" w:hint="eastAsia"/>
                <w:b/>
                <w:sz w:val="20"/>
                <w:szCs w:val="20"/>
                <w:rtl/>
              </w:rPr>
              <w:t>האישור</w:t>
            </w:r>
            <w:r w:rsidRPr="00497C99">
              <w:rPr>
                <w:rFonts w:asciiTheme="minorBidi" w:hAnsiTheme="minorBidi" w:cs="David"/>
                <w:b/>
                <w:sz w:val="20"/>
                <w:szCs w:val="20"/>
                <w:rtl/>
              </w:rPr>
              <w:t xml:space="preserve"> בדבר השינוי או הביטול.</w:t>
            </w:r>
          </w:p>
        </w:tc>
      </w:tr>
      <w:tr w:rsidR="0080585D" w:rsidRPr="00B307CA" w:rsidTr="0080585D">
        <w:trPr>
          <w:trHeight w:val="227"/>
          <w:tblHeader/>
        </w:trPr>
        <w:tc>
          <w:tcPr>
            <w:tcW w:w="11530" w:type="dxa"/>
            <w:shd w:val="clear" w:color="auto" w:fill="F2F2F2" w:themeFill="background1" w:themeFillShade="F2"/>
          </w:tcPr>
          <w:p w:rsidR="0080585D" w:rsidRPr="00033A76" w:rsidRDefault="0080585D" w:rsidP="0080585D">
            <w:pPr>
              <w:ind w:left="50" w:right="78"/>
              <w:rPr>
                <w:rFonts w:asciiTheme="minorBidi" w:hAnsiTheme="minorBidi" w:cs="David"/>
                <w:b/>
                <w:strike/>
                <w:color w:val="FF0000"/>
                <w:rtl/>
              </w:rPr>
            </w:pPr>
          </w:p>
        </w:tc>
      </w:tr>
      <w:tr w:rsidR="0080585D" w:rsidRPr="00B307CA" w:rsidTr="0080585D">
        <w:trPr>
          <w:trHeight w:val="334"/>
        </w:trPr>
        <w:tc>
          <w:tcPr>
            <w:tcW w:w="11530" w:type="dxa"/>
            <w:vAlign w:val="center"/>
          </w:tcPr>
          <w:p w:rsidR="0080585D" w:rsidRPr="00033A76" w:rsidRDefault="0080585D" w:rsidP="0080585D">
            <w:pPr>
              <w:rPr>
                <w:rFonts w:asciiTheme="minorBidi" w:hAnsiTheme="minorBidi" w:cs="David"/>
                <w:bCs/>
                <w:strike/>
                <w:color w:val="FF0000"/>
                <w:sz w:val="20"/>
                <w:rtl/>
              </w:rPr>
            </w:pPr>
          </w:p>
        </w:tc>
      </w:tr>
      <w:tr w:rsidR="0080585D" w:rsidRPr="00B307CA" w:rsidTr="0080585D">
        <w:trPr>
          <w:trHeight w:val="227"/>
          <w:tblHeader/>
        </w:trPr>
        <w:tc>
          <w:tcPr>
            <w:tcW w:w="11530" w:type="dxa"/>
            <w:shd w:val="clear" w:color="auto" w:fill="F2F2F2" w:themeFill="background1" w:themeFillShade="F2"/>
          </w:tcPr>
          <w:p w:rsidR="0080585D" w:rsidRPr="00B307CA" w:rsidRDefault="0080585D" w:rsidP="0080585D">
            <w:pPr>
              <w:ind w:left="50" w:right="78"/>
              <w:rPr>
                <w:rFonts w:asciiTheme="minorBidi" w:hAnsiTheme="minorBidi" w:cs="David"/>
                <w:b/>
                <w:rtl/>
              </w:rPr>
            </w:pPr>
            <w:r w:rsidRPr="00B307CA">
              <w:rPr>
                <w:rFonts w:asciiTheme="minorBidi" w:hAnsiTheme="minorBidi" w:cs="David" w:hint="cs"/>
                <w:b/>
                <w:rtl/>
              </w:rPr>
              <w:t>חתימת האישור</w:t>
            </w:r>
          </w:p>
        </w:tc>
      </w:tr>
      <w:tr w:rsidR="0080585D" w:rsidRPr="00B307CA" w:rsidTr="0080585D">
        <w:trPr>
          <w:trHeight w:val="383"/>
        </w:trPr>
        <w:tc>
          <w:tcPr>
            <w:tcW w:w="11530" w:type="dxa"/>
          </w:tcPr>
          <w:p w:rsidR="0080585D" w:rsidRPr="00B307CA" w:rsidRDefault="0080585D" w:rsidP="0080585D">
            <w:pPr>
              <w:ind w:left="50" w:right="78"/>
              <w:rPr>
                <w:rFonts w:asciiTheme="minorBidi" w:hAnsiTheme="minorBidi" w:cs="David"/>
                <w:b/>
                <w:rtl/>
              </w:rPr>
            </w:pPr>
            <w:r w:rsidRPr="00B307CA">
              <w:rPr>
                <w:rFonts w:asciiTheme="minorBidi" w:hAnsiTheme="minorBidi" w:cs="David" w:hint="cs"/>
                <w:b/>
                <w:rtl/>
              </w:rPr>
              <w:t>המבטח:</w:t>
            </w:r>
          </w:p>
        </w:tc>
      </w:tr>
    </w:tbl>
    <w:p w:rsidR="0080585D" w:rsidRPr="0080585D" w:rsidRDefault="0080585D" w:rsidP="002E195E">
      <w:pPr>
        <w:rPr>
          <w:rFonts w:ascii="David" w:hAnsi="David" w:cs="David"/>
          <w:sz w:val="24"/>
          <w:szCs w:val="24"/>
          <w:rtl/>
        </w:rPr>
      </w:pPr>
    </w:p>
    <w:p w:rsidR="002E195E" w:rsidRDefault="002E195E" w:rsidP="002E195E">
      <w:pPr>
        <w:rPr>
          <w:rFonts w:ascii="David" w:hAnsi="David" w:cs="David"/>
          <w:sz w:val="24"/>
          <w:szCs w:val="24"/>
          <w:rtl/>
        </w:rPr>
      </w:pPr>
    </w:p>
    <w:p w:rsidR="002E195E" w:rsidRDefault="002E195E" w:rsidP="002E195E">
      <w:pPr>
        <w:rPr>
          <w:rFonts w:ascii="David" w:hAnsi="David" w:cs="David"/>
          <w:sz w:val="24"/>
          <w:szCs w:val="24"/>
          <w:rtl/>
        </w:rPr>
      </w:pPr>
    </w:p>
    <w:p w:rsidR="002E195E" w:rsidRDefault="002E195E" w:rsidP="002E195E">
      <w:pPr>
        <w:rPr>
          <w:rFonts w:ascii="David" w:hAnsi="David" w:cs="David"/>
          <w:sz w:val="24"/>
          <w:szCs w:val="24"/>
          <w:rtl/>
        </w:rPr>
      </w:pPr>
    </w:p>
    <w:p w:rsidR="002E195E" w:rsidRDefault="002E195E" w:rsidP="002E195E">
      <w:pPr>
        <w:rPr>
          <w:rFonts w:ascii="David" w:hAnsi="David" w:cs="David"/>
          <w:sz w:val="24"/>
          <w:szCs w:val="24"/>
          <w:rtl/>
        </w:rPr>
      </w:pPr>
    </w:p>
    <w:p w:rsidR="002E195E" w:rsidRDefault="002E195E" w:rsidP="002E195E">
      <w:pPr>
        <w:rPr>
          <w:rFonts w:ascii="David" w:hAnsi="David" w:cs="David"/>
          <w:sz w:val="24"/>
          <w:szCs w:val="24"/>
          <w:rtl/>
        </w:rPr>
      </w:pPr>
    </w:p>
    <w:p w:rsidR="002E195E" w:rsidRDefault="002E195E" w:rsidP="002E195E">
      <w:pPr>
        <w:rPr>
          <w:rFonts w:ascii="David" w:hAnsi="David" w:cs="David"/>
          <w:sz w:val="24"/>
          <w:szCs w:val="24"/>
          <w:rtl/>
        </w:rPr>
      </w:pPr>
    </w:p>
    <w:p w:rsidR="002E195E" w:rsidRDefault="002E195E" w:rsidP="002E195E">
      <w:pPr>
        <w:rPr>
          <w:rFonts w:ascii="David" w:hAnsi="David" w:cs="David"/>
          <w:sz w:val="24"/>
          <w:szCs w:val="24"/>
          <w:rtl/>
        </w:rPr>
      </w:pPr>
    </w:p>
    <w:p w:rsidR="002E195E" w:rsidRDefault="002E195E" w:rsidP="002E195E">
      <w:pPr>
        <w:rPr>
          <w:rFonts w:ascii="David" w:hAnsi="David" w:cs="David"/>
          <w:sz w:val="24"/>
          <w:szCs w:val="24"/>
          <w:rtl/>
        </w:rPr>
      </w:pPr>
    </w:p>
    <w:p w:rsidR="002E195E" w:rsidRDefault="002E195E" w:rsidP="002E195E">
      <w:pPr>
        <w:rPr>
          <w:rFonts w:ascii="David" w:hAnsi="David" w:cs="David"/>
          <w:sz w:val="24"/>
          <w:szCs w:val="24"/>
          <w:rtl/>
        </w:rPr>
      </w:pPr>
    </w:p>
    <w:p w:rsidR="002E195E" w:rsidRDefault="002E195E" w:rsidP="002E195E">
      <w:pPr>
        <w:rPr>
          <w:rFonts w:ascii="David" w:hAnsi="David" w:cs="David"/>
          <w:sz w:val="24"/>
          <w:szCs w:val="24"/>
          <w:rtl/>
        </w:rPr>
      </w:pPr>
    </w:p>
    <w:p w:rsidR="002E195E" w:rsidRDefault="002E195E" w:rsidP="002E195E">
      <w:pPr>
        <w:rPr>
          <w:rFonts w:ascii="David" w:hAnsi="David" w:cs="David"/>
          <w:sz w:val="24"/>
          <w:szCs w:val="24"/>
          <w:rtl/>
        </w:rPr>
      </w:pPr>
    </w:p>
    <w:p w:rsidR="002E195E" w:rsidRPr="00920B9D" w:rsidRDefault="002E195E" w:rsidP="00920B9D">
      <w:pPr>
        <w:rPr>
          <w:rtl/>
        </w:rPr>
      </w:pPr>
    </w:p>
    <w:sectPr w:rsidR="002E195E" w:rsidRPr="00920B9D" w:rsidSect="00FA36B1">
      <w:headerReference w:type="default" r:id="rId8"/>
      <w:pgSz w:w="12240" w:h="15840"/>
      <w:pgMar w:top="1440" w:right="1800" w:bottom="1440" w:left="1800" w:header="720" w:footer="72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90618" w:rsidRDefault="00F90618" w:rsidP="0027487E">
      <w:pPr>
        <w:spacing w:after="0" w:line="240" w:lineRule="auto"/>
      </w:pPr>
      <w:r>
        <w:separator/>
      </w:r>
    </w:p>
  </w:endnote>
  <w:endnote w:type="continuationSeparator" w:id="0">
    <w:p w:rsidR="00F90618" w:rsidRDefault="00F90618" w:rsidP="002748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avid">
    <w:altName w:val="David"/>
    <w:charset w:val="B1"/>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90618" w:rsidRDefault="00F90618" w:rsidP="0027487E">
      <w:pPr>
        <w:spacing w:after="0" w:line="240" w:lineRule="auto"/>
      </w:pPr>
      <w:r>
        <w:separator/>
      </w:r>
    </w:p>
  </w:footnote>
  <w:footnote w:type="continuationSeparator" w:id="0">
    <w:p w:rsidR="00F90618" w:rsidRDefault="00F90618" w:rsidP="002748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487E" w:rsidRDefault="0027487E">
    <w:pPr>
      <w:pStyle w:val="a3"/>
      <w:rPr>
        <w:rtl/>
      </w:rPr>
    </w:pPr>
    <w:r>
      <w:rPr>
        <w:noProof/>
      </w:rPr>
      <w:drawing>
        <wp:anchor distT="0" distB="0" distL="114300" distR="114300" simplePos="0" relativeHeight="251659264" behindDoc="1" locked="0" layoutInCell="1" allowOverlap="1" wp14:anchorId="3E7443B3" wp14:editId="0D560EBC">
          <wp:simplePos x="0" y="0"/>
          <wp:positionH relativeFrom="margin">
            <wp:posOffset>-401955</wp:posOffset>
          </wp:positionH>
          <wp:positionV relativeFrom="paragraph">
            <wp:posOffset>-1428750</wp:posOffset>
          </wp:positionV>
          <wp:extent cx="6366933" cy="3581400"/>
          <wp:effectExtent l="0" t="0" r="0" b="0"/>
          <wp:wrapNone/>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לוגו מרכז ההסברה רהמ רקע שקוף .png"/>
                  <pic:cNvPicPr/>
                </pic:nvPicPr>
                <pic:blipFill>
                  <a:blip r:embed="rId1">
                    <a:extLst>
                      <a:ext uri="{28A0092B-C50C-407E-A947-70E740481C1C}">
                        <a14:useLocalDpi xmlns:a14="http://schemas.microsoft.com/office/drawing/2010/main" val="0"/>
                      </a:ext>
                    </a:extLst>
                  </a:blip>
                  <a:stretch>
                    <a:fillRect/>
                  </a:stretch>
                </pic:blipFill>
                <pic:spPr>
                  <a:xfrm>
                    <a:off x="0" y="0"/>
                    <a:ext cx="6366933" cy="3581400"/>
                  </a:xfrm>
                  <a:prstGeom prst="rect">
                    <a:avLst/>
                  </a:prstGeom>
                </pic:spPr>
              </pic:pic>
            </a:graphicData>
          </a:graphic>
          <wp14:sizeRelH relativeFrom="margin">
            <wp14:pctWidth>0</wp14:pctWidth>
          </wp14:sizeRelH>
          <wp14:sizeRelV relativeFrom="margin">
            <wp14:pctHeight>0</wp14:pctHeight>
          </wp14:sizeRelV>
        </wp:anchor>
      </w:drawing>
    </w:r>
  </w:p>
  <w:p w:rsidR="0027487E" w:rsidRDefault="0027487E">
    <w:pPr>
      <w:pStyle w:val="a3"/>
      <w:rPr>
        <w:rtl/>
      </w:rPr>
    </w:pPr>
  </w:p>
  <w:p w:rsidR="0027487E" w:rsidRDefault="0027487E" w:rsidP="003D37E5">
    <w:pPr>
      <w:pStyle w:val="a3"/>
      <w:jc w:val="right"/>
      <w:rPr>
        <w:rtl/>
      </w:rPr>
    </w:pPr>
  </w:p>
  <w:p w:rsidR="0027487E" w:rsidRDefault="0027487E">
    <w:pPr>
      <w:pStyle w:val="a3"/>
      <w:rPr>
        <w:rtl/>
      </w:rPr>
    </w:pPr>
  </w:p>
  <w:p w:rsidR="0027487E" w:rsidRDefault="0027487E">
    <w:pPr>
      <w:pStyle w:val="a3"/>
      <w:rPr>
        <w:rtl/>
      </w:rPr>
    </w:pPr>
  </w:p>
  <w:p w:rsidR="003D37E5" w:rsidRDefault="003D37E5">
    <w:pPr>
      <w:pStyle w:val="a3"/>
      <w:rPr>
        <w:rtl/>
      </w:rPr>
    </w:pPr>
  </w:p>
  <w:p w:rsidR="003D37E5" w:rsidRDefault="003D37E5">
    <w:pPr>
      <w:pStyle w:val="a3"/>
    </w:pPr>
  </w:p>
  <w:p w:rsidR="0027487E" w:rsidRDefault="0027487E">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425745"/>
    <w:multiLevelType w:val="multilevel"/>
    <w:tmpl w:val="44282410"/>
    <w:lvl w:ilvl="0">
      <w:start w:val="1"/>
      <w:numFmt w:val="decimal"/>
      <w:lvlText w:val="%1."/>
      <w:lvlJc w:val="left"/>
      <w:pPr>
        <w:ind w:left="360" w:hanging="360"/>
      </w:pPr>
      <w:rPr>
        <w:rFonts w:hint="default"/>
        <w:b/>
        <w:bCs/>
        <w:i w:val="0"/>
        <w:iCs w:val="0"/>
      </w:rPr>
    </w:lvl>
    <w:lvl w:ilvl="1">
      <w:start w:val="1"/>
      <w:numFmt w:val="decimal"/>
      <w:lvlText w:val="%1.%2."/>
      <w:lvlJc w:val="left"/>
      <w:pPr>
        <w:ind w:left="774" w:hanging="774"/>
      </w:pPr>
      <w:rPr>
        <w:rFonts w:hint="default"/>
        <w:b w:val="0"/>
        <w:bCs w:val="0"/>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3F736162"/>
    <w:multiLevelType w:val="hybridMultilevel"/>
    <w:tmpl w:val="0C2A2D62"/>
    <w:lvl w:ilvl="0" w:tplc="AAEEEB8C">
      <w:start w:val="1"/>
      <w:numFmt w:val="decimal"/>
      <w:lvlText w:val="%1."/>
      <w:lvlJc w:val="left"/>
      <w:pPr>
        <w:ind w:left="390" w:hanging="390"/>
      </w:pPr>
      <w:rPr>
        <w:b/>
      </w:rPr>
    </w:lvl>
    <w:lvl w:ilvl="1" w:tplc="698CC1AA">
      <w:start w:val="1"/>
      <w:numFmt w:val="hebrew1"/>
      <w:lvlText w:val="%2."/>
      <w:lvlJc w:val="left"/>
      <w:pPr>
        <w:ind w:left="502" w:hanging="360"/>
      </w:pPr>
      <w:rPr>
        <w:rFonts w:hint="default"/>
        <w:b w:val="0"/>
        <w:bCs w:val="0"/>
        <w:lang w:val="en-US"/>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07877DD"/>
    <w:multiLevelType w:val="hybridMultilevel"/>
    <w:tmpl w:val="360CF1CA"/>
    <w:lvl w:ilvl="0" w:tplc="C0A287EE">
      <w:start w:val="3"/>
      <w:numFmt w:val="bullet"/>
      <w:lvlText w:val=""/>
      <w:lvlJc w:val="left"/>
      <w:pPr>
        <w:ind w:left="1080" w:hanging="360"/>
      </w:pPr>
      <w:rPr>
        <w:rFonts w:ascii="Symbol" w:eastAsiaTheme="minorHAnsi" w:hAnsi="Symbol"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2475BA7"/>
    <w:multiLevelType w:val="multilevel"/>
    <w:tmpl w:val="80E08C3E"/>
    <w:lvl w:ilvl="0">
      <w:start w:val="1"/>
      <w:numFmt w:val="decimal"/>
      <w:lvlText w:val="%1."/>
      <w:lvlJc w:val="left"/>
      <w:pPr>
        <w:ind w:left="360" w:hanging="360"/>
      </w:pPr>
      <w:rPr>
        <w:rFonts w:ascii="David" w:eastAsia="Times New Roman" w:hAnsi="David" w:cs="David" w:hint="cs"/>
        <w:b/>
        <w:bCs/>
      </w:rPr>
    </w:lvl>
    <w:lvl w:ilvl="1">
      <w:start w:val="1"/>
      <w:numFmt w:val="decimal"/>
      <w:lvlText w:val="%1.%2"/>
      <w:lvlJc w:val="left"/>
      <w:pPr>
        <w:ind w:left="750" w:hanging="360"/>
      </w:pPr>
      <w:rPr>
        <w:b w:val="0"/>
        <w:bCs w:val="0"/>
      </w:rPr>
    </w:lvl>
    <w:lvl w:ilvl="2">
      <w:start w:val="1"/>
      <w:numFmt w:val="decimal"/>
      <w:lvlText w:val="%1.%2.%3"/>
      <w:lvlJc w:val="left"/>
      <w:pPr>
        <w:ind w:left="624" w:hanging="397"/>
      </w:pPr>
      <w:rPr>
        <w:b w:val="0"/>
        <w:bCs w:val="0"/>
      </w:rPr>
    </w:lvl>
    <w:lvl w:ilvl="3">
      <w:start w:val="1"/>
      <w:numFmt w:val="decimal"/>
      <w:lvlText w:val="%1.%2.%3.%4"/>
      <w:lvlJc w:val="left"/>
      <w:pPr>
        <w:ind w:left="2137" w:hanging="720"/>
      </w:pPr>
      <w:rPr>
        <w:lang w:bidi="he-IL"/>
      </w:rPr>
    </w:lvl>
    <w:lvl w:ilvl="4">
      <w:start w:val="1"/>
      <w:numFmt w:val="decimal"/>
      <w:lvlText w:val="%1.%2.%3.%4.%5"/>
      <w:lvlJc w:val="left"/>
      <w:pPr>
        <w:ind w:left="2640" w:hanging="1080"/>
      </w:pPr>
    </w:lvl>
    <w:lvl w:ilvl="5">
      <w:start w:val="1"/>
      <w:numFmt w:val="decimal"/>
      <w:lvlText w:val="%1.%2.%3.%4.%5.%6"/>
      <w:lvlJc w:val="left"/>
      <w:pPr>
        <w:ind w:left="3030" w:hanging="1080"/>
      </w:pPr>
    </w:lvl>
    <w:lvl w:ilvl="6">
      <w:start w:val="1"/>
      <w:numFmt w:val="decimal"/>
      <w:lvlText w:val="%1.%2.%3.%4.%5.%6.%7"/>
      <w:lvlJc w:val="left"/>
      <w:pPr>
        <w:ind w:left="3780" w:hanging="1440"/>
      </w:pPr>
    </w:lvl>
    <w:lvl w:ilvl="7">
      <w:start w:val="1"/>
      <w:numFmt w:val="decimal"/>
      <w:lvlText w:val="%1.%2.%3.%4.%5.%6.%7.%8"/>
      <w:lvlJc w:val="left"/>
      <w:pPr>
        <w:ind w:left="4170" w:hanging="1440"/>
      </w:pPr>
    </w:lvl>
    <w:lvl w:ilvl="8">
      <w:start w:val="1"/>
      <w:numFmt w:val="decimal"/>
      <w:lvlText w:val="%1.%2.%3.%4.%5.%6.%7.%8.%9"/>
      <w:lvlJc w:val="left"/>
      <w:pPr>
        <w:ind w:left="4920" w:hanging="1800"/>
      </w:pPr>
    </w:lvl>
  </w:abstractNum>
  <w:abstractNum w:abstractNumId="4" w15:restartNumberingAfterBreak="0">
    <w:nsid w:val="51B677B0"/>
    <w:multiLevelType w:val="hybridMultilevel"/>
    <w:tmpl w:val="DB723CCE"/>
    <w:lvl w:ilvl="0" w:tplc="387681CA">
      <w:start w:val="1"/>
      <w:numFmt w:val="hebrew1"/>
      <w:lvlText w:val="%1."/>
      <w:lvlJc w:val="center"/>
      <w:pPr>
        <w:ind w:left="720" w:hanging="360"/>
      </w:pPr>
      <w:rPr>
        <w:b w:val="0"/>
        <w:bCs w:val="0"/>
      </w:rPr>
    </w:lvl>
    <w:lvl w:ilvl="1" w:tplc="0BB0D19C">
      <w:start w:val="1"/>
      <w:numFmt w:val="hebrew1"/>
      <w:lvlText w:val="%2."/>
      <w:lvlJc w:val="left"/>
      <w:pPr>
        <w:ind w:left="1440" w:hanging="360"/>
      </w:pPr>
      <w:rPr>
        <w:rFonts w:asciiTheme="minorHAnsi" w:eastAsiaTheme="minorHAnsi" w:hAnsiTheme="minorHAnsi" w:cs="David"/>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66B15FB"/>
    <w:multiLevelType w:val="hybridMultilevel"/>
    <w:tmpl w:val="E4EA8F36"/>
    <w:lvl w:ilvl="0" w:tplc="76FABE22">
      <w:start w:val="1"/>
      <w:numFmt w:val="hebrew1"/>
      <w:lvlText w:val="%1."/>
      <w:lvlJc w:val="left"/>
      <w:pPr>
        <w:ind w:left="1440" w:hanging="360"/>
      </w:pPr>
      <w:rPr>
        <w:rFonts w:hint="default"/>
        <w:b w:val="0"/>
        <w:bCs w:val="0"/>
        <w:lang w:val="en-U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362014A"/>
    <w:multiLevelType w:val="multilevel"/>
    <w:tmpl w:val="80E08C3E"/>
    <w:lvl w:ilvl="0">
      <w:start w:val="1"/>
      <w:numFmt w:val="decimal"/>
      <w:lvlText w:val="%1."/>
      <w:lvlJc w:val="left"/>
      <w:pPr>
        <w:ind w:left="360" w:hanging="360"/>
      </w:pPr>
      <w:rPr>
        <w:rFonts w:ascii="David" w:eastAsia="Times New Roman" w:hAnsi="David" w:cs="David" w:hint="cs"/>
        <w:b/>
        <w:bCs/>
      </w:rPr>
    </w:lvl>
    <w:lvl w:ilvl="1">
      <w:start w:val="1"/>
      <w:numFmt w:val="decimal"/>
      <w:lvlText w:val="%1.%2"/>
      <w:lvlJc w:val="left"/>
      <w:pPr>
        <w:ind w:left="750" w:hanging="360"/>
      </w:pPr>
      <w:rPr>
        <w:b w:val="0"/>
        <w:bCs w:val="0"/>
      </w:rPr>
    </w:lvl>
    <w:lvl w:ilvl="2">
      <w:start w:val="1"/>
      <w:numFmt w:val="decimal"/>
      <w:lvlText w:val="%1.%2.%3"/>
      <w:lvlJc w:val="left"/>
      <w:pPr>
        <w:ind w:left="624" w:hanging="397"/>
      </w:pPr>
      <w:rPr>
        <w:b w:val="0"/>
        <w:bCs w:val="0"/>
      </w:rPr>
    </w:lvl>
    <w:lvl w:ilvl="3">
      <w:start w:val="1"/>
      <w:numFmt w:val="decimal"/>
      <w:lvlText w:val="%1.%2.%3.%4"/>
      <w:lvlJc w:val="left"/>
      <w:pPr>
        <w:ind w:left="2137" w:hanging="720"/>
      </w:pPr>
      <w:rPr>
        <w:lang w:bidi="he-IL"/>
      </w:rPr>
    </w:lvl>
    <w:lvl w:ilvl="4">
      <w:start w:val="1"/>
      <w:numFmt w:val="decimal"/>
      <w:lvlText w:val="%1.%2.%3.%4.%5"/>
      <w:lvlJc w:val="left"/>
      <w:pPr>
        <w:ind w:left="2640" w:hanging="1080"/>
      </w:pPr>
    </w:lvl>
    <w:lvl w:ilvl="5">
      <w:start w:val="1"/>
      <w:numFmt w:val="decimal"/>
      <w:lvlText w:val="%1.%2.%3.%4.%5.%6"/>
      <w:lvlJc w:val="left"/>
      <w:pPr>
        <w:ind w:left="3030" w:hanging="1080"/>
      </w:pPr>
    </w:lvl>
    <w:lvl w:ilvl="6">
      <w:start w:val="1"/>
      <w:numFmt w:val="decimal"/>
      <w:lvlText w:val="%1.%2.%3.%4.%5.%6.%7"/>
      <w:lvlJc w:val="left"/>
      <w:pPr>
        <w:ind w:left="3780" w:hanging="1440"/>
      </w:pPr>
    </w:lvl>
    <w:lvl w:ilvl="7">
      <w:start w:val="1"/>
      <w:numFmt w:val="decimal"/>
      <w:lvlText w:val="%1.%2.%3.%4.%5.%6.%7.%8"/>
      <w:lvlJc w:val="left"/>
      <w:pPr>
        <w:ind w:left="4170" w:hanging="1440"/>
      </w:pPr>
    </w:lvl>
    <w:lvl w:ilvl="8">
      <w:start w:val="1"/>
      <w:numFmt w:val="decimal"/>
      <w:lvlText w:val="%1.%2.%3.%4.%5.%6.%7.%8.%9"/>
      <w:lvlJc w:val="left"/>
      <w:pPr>
        <w:ind w:left="4920" w:hanging="1800"/>
      </w:pPr>
    </w:lvl>
  </w:abstractNum>
  <w:abstractNum w:abstractNumId="7" w15:restartNumberingAfterBreak="0">
    <w:nsid w:val="65274AE2"/>
    <w:multiLevelType w:val="hybridMultilevel"/>
    <w:tmpl w:val="162ABCF4"/>
    <w:lvl w:ilvl="0" w:tplc="82BE16DE">
      <w:start w:val="1"/>
      <w:numFmt w:val="decimal"/>
      <w:lvlText w:val="%1."/>
      <w:lvlJc w:val="left"/>
      <w:pPr>
        <w:ind w:left="390" w:hanging="390"/>
      </w:pPr>
      <w:rPr>
        <w:rFonts w:asciiTheme="minorHAnsi" w:eastAsiaTheme="minorHAnsi" w:hAnsiTheme="minorHAnsi" w:cs="David"/>
        <w:b/>
      </w:rPr>
    </w:lvl>
    <w:lvl w:ilvl="1" w:tplc="76FABE22">
      <w:start w:val="1"/>
      <w:numFmt w:val="hebrew1"/>
      <w:lvlText w:val="%2."/>
      <w:lvlJc w:val="left"/>
      <w:pPr>
        <w:ind w:left="1440" w:hanging="360"/>
      </w:pPr>
      <w:rPr>
        <w:rFonts w:hint="default"/>
        <w:b w:val="0"/>
        <w:bCs w:val="0"/>
        <w:lang w:val="en-US"/>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1EA5D3E"/>
    <w:multiLevelType w:val="hybridMultilevel"/>
    <w:tmpl w:val="66924FEA"/>
    <w:lvl w:ilvl="0" w:tplc="0409000F">
      <w:start w:val="1"/>
      <w:numFmt w:val="decimal"/>
      <w:lvlText w:val="%1."/>
      <w:lvlJc w:val="left"/>
      <w:pPr>
        <w:ind w:left="785"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B54207F"/>
    <w:multiLevelType w:val="multilevel"/>
    <w:tmpl w:val="2D8CBDF4"/>
    <w:lvl w:ilvl="0">
      <w:start w:val="1"/>
      <w:numFmt w:val="decimal"/>
      <w:lvlText w:val="%1."/>
      <w:lvlJc w:val="left"/>
      <w:pPr>
        <w:ind w:left="360" w:hanging="360"/>
      </w:pPr>
      <w:rPr>
        <w:rFonts w:hint="default"/>
      </w:rPr>
    </w:lvl>
    <w:lvl w:ilvl="1">
      <w:start w:val="1"/>
      <w:numFmt w:val="decimal"/>
      <w:lvlText w:val="%2."/>
      <w:lvlJc w:val="left"/>
      <w:pPr>
        <w:ind w:left="785" w:hanging="360"/>
      </w:pPr>
      <w:rPr>
        <w:rFonts w:ascii="David" w:eastAsia="Times New Roman" w:hAnsi="David" w:cs="David"/>
      </w:rPr>
    </w:lvl>
    <w:lvl w:ilvl="2">
      <w:start w:val="1"/>
      <w:numFmt w:val="decimal"/>
      <w:lvlText w:val="%1.%2.%3."/>
      <w:lvlJc w:val="left"/>
      <w:pPr>
        <w:ind w:left="2290" w:hanging="720"/>
      </w:pPr>
      <w:rPr>
        <w:rFonts w:hint="default"/>
      </w:rPr>
    </w:lvl>
    <w:lvl w:ilvl="3">
      <w:start w:val="1"/>
      <w:numFmt w:val="decimal"/>
      <w:lvlText w:val="%1.%2.%3.%4."/>
      <w:lvlJc w:val="left"/>
      <w:pPr>
        <w:ind w:left="3075" w:hanging="720"/>
      </w:pPr>
      <w:rPr>
        <w:rFonts w:hint="default"/>
      </w:rPr>
    </w:lvl>
    <w:lvl w:ilvl="4">
      <w:start w:val="1"/>
      <w:numFmt w:val="decimal"/>
      <w:lvlText w:val="%1.%2.%3.%4.%5."/>
      <w:lvlJc w:val="left"/>
      <w:pPr>
        <w:ind w:left="4220" w:hanging="1080"/>
      </w:pPr>
      <w:rPr>
        <w:rFonts w:hint="default"/>
      </w:rPr>
    </w:lvl>
    <w:lvl w:ilvl="5">
      <w:start w:val="1"/>
      <w:numFmt w:val="decimal"/>
      <w:lvlText w:val="%1.%2.%3.%4.%5.%6."/>
      <w:lvlJc w:val="left"/>
      <w:pPr>
        <w:ind w:left="5005" w:hanging="1080"/>
      </w:pPr>
      <w:rPr>
        <w:rFonts w:hint="default"/>
      </w:rPr>
    </w:lvl>
    <w:lvl w:ilvl="6">
      <w:start w:val="1"/>
      <w:numFmt w:val="decimal"/>
      <w:lvlText w:val="%1.%2.%3.%4.%5.%6.%7."/>
      <w:lvlJc w:val="left"/>
      <w:pPr>
        <w:ind w:left="6150" w:hanging="1440"/>
      </w:pPr>
      <w:rPr>
        <w:rFonts w:hint="default"/>
      </w:rPr>
    </w:lvl>
    <w:lvl w:ilvl="7">
      <w:start w:val="1"/>
      <w:numFmt w:val="decimal"/>
      <w:lvlText w:val="%1.%2.%3.%4.%5.%6.%7.%8."/>
      <w:lvlJc w:val="left"/>
      <w:pPr>
        <w:ind w:left="6935" w:hanging="1440"/>
      </w:pPr>
      <w:rPr>
        <w:rFonts w:hint="default"/>
      </w:rPr>
    </w:lvl>
    <w:lvl w:ilvl="8">
      <w:start w:val="1"/>
      <w:numFmt w:val="decimal"/>
      <w:lvlText w:val="%1.%2.%3.%4.%5.%6.%7.%8.%9."/>
      <w:lvlJc w:val="left"/>
      <w:pPr>
        <w:ind w:left="7720" w:hanging="1440"/>
      </w:pPr>
      <w:rPr>
        <w:rFonts w:hint="default"/>
      </w:rPr>
    </w:lvl>
  </w:abstractNum>
  <w:num w:numId="1">
    <w:abstractNumId w:val="9"/>
  </w:num>
  <w:num w:numId="2">
    <w:abstractNumId w:val="8"/>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0"/>
  </w:num>
  <w:num w:numId="6">
    <w:abstractNumId w:val="1"/>
  </w:num>
  <w:num w:numId="7">
    <w:abstractNumId w:val="5"/>
  </w:num>
  <w:num w:numId="8">
    <w:abstractNumId w:val="4"/>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87E"/>
    <w:rsid w:val="000326D5"/>
    <w:rsid w:val="00036926"/>
    <w:rsid w:val="00185DAA"/>
    <w:rsid w:val="00192A7D"/>
    <w:rsid w:val="0027487E"/>
    <w:rsid w:val="002E195E"/>
    <w:rsid w:val="00366FB0"/>
    <w:rsid w:val="003D37E5"/>
    <w:rsid w:val="003E1796"/>
    <w:rsid w:val="004605D4"/>
    <w:rsid w:val="00500573"/>
    <w:rsid w:val="005A1346"/>
    <w:rsid w:val="005E041D"/>
    <w:rsid w:val="006D67C7"/>
    <w:rsid w:val="0080585D"/>
    <w:rsid w:val="00826EA5"/>
    <w:rsid w:val="00874A9F"/>
    <w:rsid w:val="00920B9D"/>
    <w:rsid w:val="00B079F4"/>
    <w:rsid w:val="00B95758"/>
    <w:rsid w:val="00DE4FD3"/>
    <w:rsid w:val="00EA3EE9"/>
    <w:rsid w:val="00F90618"/>
    <w:rsid w:val="00FA36B1"/>
    <w:rsid w:val="00FE5FF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DC54D94"/>
  <w15:chartTrackingRefBased/>
  <w15:docId w15:val="{F8FA52D3-69A6-4FB3-810A-76B5F7267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E195E"/>
    <w:pPr>
      <w:bidi/>
    </w:pPr>
  </w:style>
  <w:style w:type="paragraph" w:styleId="1">
    <w:name w:val="heading 1"/>
    <w:basedOn w:val="a"/>
    <w:next w:val="a"/>
    <w:link w:val="10"/>
    <w:uiPriority w:val="9"/>
    <w:qFormat/>
    <w:rsid w:val="00B9575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1"/>
    <w:next w:val="a"/>
    <w:link w:val="20"/>
    <w:uiPriority w:val="9"/>
    <w:unhideWhenUsed/>
    <w:qFormat/>
    <w:rsid w:val="00B95758"/>
    <w:pPr>
      <w:keepNext w:val="0"/>
      <w:keepLines w:val="0"/>
      <w:spacing w:before="0" w:line="360" w:lineRule="auto"/>
      <w:jc w:val="center"/>
      <w:outlineLvl w:val="1"/>
    </w:pPr>
    <w:rPr>
      <w:rFonts w:ascii="Times New Roman" w:eastAsia="Times New Roman" w:hAnsi="Times New Roman" w:cs="David"/>
      <w:b/>
      <w:bCs/>
      <w:color w:val="auto"/>
      <w:sz w:val="24"/>
      <w:szCs w:val="24"/>
      <w:u w:val="single"/>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7487E"/>
    <w:pPr>
      <w:tabs>
        <w:tab w:val="center" w:pos="4320"/>
        <w:tab w:val="right" w:pos="8640"/>
      </w:tabs>
      <w:spacing w:after="0" w:line="240" w:lineRule="auto"/>
    </w:pPr>
  </w:style>
  <w:style w:type="character" w:customStyle="1" w:styleId="a4">
    <w:name w:val="כותרת עליונה תו"/>
    <w:basedOn w:val="a0"/>
    <w:link w:val="a3"/>
    <w:uiPriority w:val="99"/>
    <w:rsid w:val="0027487E"/>
  </w:style>
  <w:style w:type="paragraph" w:styleId="a5">
    <w:name w:val="footer"/>
    <w:basedOn w:val="a"/>
    <w:link w:val="a6"/>
    <w:uiPriority w:val="99"/>
    <w:unhideWhenUsed/>
    <w:rsid w:val="0027487E"/>
    <w:pPr>
      <w:tabs>
        <w:tab w:val="center" w:pos="4320"/>
        <w:tab w:val="right" w:pos="8640"/>
      </w:tabs>
      <w:spacing w:after="0" w:line="240" w:lineRule="auto"/>
    </w:pPr>
  </w:style>
  <w:style w:type="character" w:customStyle="1" w:styleId="a6">
    <w:name w:val="כותרת תחתונה תו"/>
    <w:basedOn w:val="a0"/>
    <w:link w:val="a5"/>
    <w:uiPriority w:val="99"/>
    <w:rsid w:val="0027487E"/>
  </w:style>
  <w:style w:type="character" w:customStyle="1" w:styleId="20">
    <w:name w:val="כותרת 2 תו"/>
    <w:basedOn w:val="a0"/>
    <w:link w:val="2"/>
    <w:uiPriority w:val="9"/>
    <w:rsid w:val="00B95758"/>
    <w:rPr>
      <w:rFonts w:ascii="Times New Roman" w:eastAsia="Times New Roman" w:hAnsi="Times New Roman" w:cs="David"/>
      <w:b/>
      <w:bCs/>
      <w:sz w:val="24"/>
      <w:szCs w:val="24"/>
      <w:u w:val="single"/>
      <w:lang w:val="x-none" w:eastAsia="x-none"/>
    </w:rPr>
  </w:style>
  <w:style w:type="paragraph" w:styleId="a7">
    <w:name w:val="List Paragraph"/>
    <w:aliases w:val="פיסקת bullets,LP1,style 2,פיסקת רשימה11,List Paragraph1"/>
    <w:basedOn w:val="a"/>
    <w:link w:val="a8"/>
    <w:uiPriority w:val="34"/>
    <w:qFormat/>
    <w:rsid w:val="00B95758"/>
    <w:pPr>
      <w:spacing w:after="0" w:line="240" w:lineRule="auto"/>
      <w:ind w:left="720"/>
      <w:contextualSpacing/>
    </w:pPr>
    <w:rPr>
      <w:rFonts w:ascii="Times New Roman" w:eastAsia="Times New Roman" w:hAnsi="Times New Roman" w:cs="Times New Roman"/>
      <w:sz w:val="24"/>
      <w:szCs w:val="24"/>
    </w:rPr>
  </w:style>
  <w:style w:type="character" w:customStyle="1" w:styleId="a8">
    <w:name w:val="פיסקת רשימה תו"/>
    <w:aliases w:val="פיסקת bullets תו,LP1 תו,style 2 תו,פיסקת רשימה11 תו,List Paragraph1 תו"/>
    <w:link w:val="a7"/>
    <w:uiPriority w:val="34"/>
    <w:rsid w:val="00B95758"/>
    <w:rPr>
      <w:rFonts w:ascii="Times New Roman" w:eastAsia="Times New Roman" w:hAnsi="Times New Roman" w:cs="Times New Roman"/>
      <w:sz w:val="24"/>
      <w:szCs w:val="24"/>
    </w:rPr>
  </w:style>
  <w:style w:type="character" w:customStyle="1" w:styleId="10">
    <w:name w:val="כותרת 1 תו"/>
    <w:basedOn w:val="a0"/>
    <w:link w:val="1"/>
    <w:uiPriority w:val="9"/>
    <w:rsid w:val="00B95758"/>
    <w:rPr>
      <w:rFonts w:asciiTheme="majorHAnsi" w:eastAsiaTheme="majorEastAsia" w:hAnsiTheme="majorHAnsi" w:cstheme="majorBidi"/>
      <w:color w:val="2F5496" w:themeColor="accent1" w:themeShade="BF"/>
      <w:sz w:val="32"/>
      <w:szCs w:val="32"/>
    </w:rPr>
  </w:style>
  <w:style w:type="table" w:styleId="a9">
    <w:name w:val="Table Grid"/>
    <w:basedOn w:val="a1"/>
    <w:uiPriority w:val="59"/>
    <w:rsid w:val="002E19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185DAA"/>
    <w:pPr>
      <w:spacing w:after="0" w:line="240" w:lineRule="auto"/>
    </w:pPr>
    <w:rPr>
      <w:rFonts w:ascii="Tahoma" w:hAnsi="Tahoma" w:cs="Tahoma"/>
      <w:sz w:val="18"/>
      <w:szCs w:val="18"/>
    </w:rPr>
  </w:style>
  <w:style w:type="character" w:customStyle="1" w:styleId="ab">
    <w:name w:val="טקסט בלונים תו"/>
    <w:basedOn w:val="a0"/>
    <w:link w:val="aa"/>
    <w:uiPriority w:val="99"/>
    <w:semiHidden/>
    <w:rsid w:val="00185DAA"/>
    <w:rPr>
      <w:rFonts w:ascii="Tahoma" w:hAnsi="Tahoma" w:cs="Tahoma"/>
      <w:sz w:val="18"/>
      <w:szCs w:val="18"/>
    </w:rPr>
  </w:style>
  <w:style w:type="character" w:styleId="ac">
    <w:name w:val="annotation reference"/>
    <w:basedOn w:val="a0"/>
    <w:uiPriority w:val="99"/>
    <w:semiHidden/>
    <w:unhideWhenUsed/>
    <w:rsid w:val="00185DAA"/>
    <w:rPr>
      <w:sz w:val="16"/>
      <w:szCs w:val="16"/>
    </w:rPr>
  </w:style>
  <w:style w:type="paragraph" w:styleId="ad">
    <w:name w:val="annotation text"/>
    <w:basedOn w:val="a"/>
    <w:link w:val="ae"/>
    <w:uiPriority w:val="99"/>
    <w:semiHidden/>
    <w:unhideWhenUsed/>
    <w:rsid w:val="00185DAA"/>
    <w:pPr>
      <w:spacing w:line="240" w:lineRule="auto"/>
    </w:pPr>
    <w:rPr>
      <w:sz w:val="20"/>
      <w:szCs w:val="20"/>
    </w:rPr>
  </w:style>
  <w:style w:type="character" w:customStyle="1" w:styleId="ae">
    <w:name w:val="טקסט הערה תו"/>
    <w:basedOn w:val="a0"/>
    <w:link w:val="ad"/>
    <w:uiPriority w:val="99"/>
    <w:semiHidden/>
    <w:rsid w:val="00185DAA"/>
    <w:rPr>
      <w:sz w:val="20"/>
      <w:szCs w:val="20"/>
    </w:rPr>
  </w:style>
  <w:style w:type="paragraph" w:styleId="af">
    <w:name w:val="annotation subject"/>
    <w:basedOn w:val="ad"/>
    <w:next w:val="ad"/>
    <w:link w:val="af0"/>
    <w:uiPriority w:val="99"/>
    <w:semiHidden/>
    <w:unhideWhenUsed/>
    <w:rsid w:val="00185DAA"/>
    <w:rPr>
      <w:b/>
      <w:bCs/>
    </w:rPr>
  </w:style>
  <w:style w:type="character" w:customStyle="1" w:styleId="af0">
    <w:name w:val="נושא הערה תו"/>
    <w:basedOn w:val="ae"/>
    <w:link w:val="af"/>
    <w:uiPriority w:val="99"/>
    <w:semiHidden/>
    <w:rsid w:val="00185DAA"/>
    <w:rPr>
      <w:b/>
      <w:bCs/>
      <w:sz w:val="20"/>
      <w:szCs w:val="20"/>
    </w:rPr>
  </w:style>
  <w:style w:type="paragraph" w:styleId="af1">
    <w:name w:val="Body Text"/>
    <w:basedOn w:val="a"/>
    <w:link w:val="af2"/>
    <w:uiPriority w:val="99"/>
    <w:unhideWhenUsed/>
    <w:rsid w:val="0080585D"/>
    <w:pPr>
      <w:framePr w:hSpace="189" w:wrap="around" w:vAnchor="text" w:hAnchor="margin" w:xAlign="center" w:y="-13"/>
      <w:spacing w:after="200" w:line="276" w:lineRule="auto"/>
      <w:contextualSpacing/>
    </w:pPr>
    <w:rPr>
      <w:rFonts w:ascii="David" w:hAnsi="David" w:cs="David"/>
      <w:sz w:val="24"/>
      <w:szCs w:val="24"/>
      <w:lang w:val="x-none" w:eastAsia="x-none"/>
    </w:rPr>
  </w:style>
  <w:style w:type="character" w:customStyle="1" w:styleId="af2">
    <w:name w:val="גוף טקסט תו"/>
    <w:basedOn w:val="a0"/>
    <w:link w:val="af1"/>
    <w:uiPriority w:val="99"/>
    <w:rsid w:val="0080585D"/>
    <w:rPr>
      <w:rFonts w:ascii="David" w:hAnsi="David" w:cs="David"/>
      <w:sz w:val="24"/>
      <w:szCs w:val="24"/>
      <w:lang w:val="x-none" w:eastAsia="x-none"/>
    </w:rPr>
  </w:style>
  <w:style w:type="paragraph" w:styleId="af3">
    <w:name w:val="No Spacing"/>
    <w:link w:val="af4"/>
    <w:uiPriority w:val="1"/>
    <w:qFormat/>
    <w:rsid w:val="0080585D"/>
    <w:pPr>
      <w:bidi/>
      <w:spacing w:after="0" w:line="240" w:lineRule="auto"/>
    </w:pPr>
  </w:style>
  <w:style w:type="character" w:customStyle="1" w:styleId="af4">
    <w:name w:val="ללא מרווח תו"/>
    <w:link w:val="af3"/>
    <w:uiPriority w:val="1"/>
    <w:rsid w:val="008058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1114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2E44E76E704423693492D8F65B48B08"/>
        <w:category>
          <w:name w:val="כללי"/>
          <w:gallery w:val="placeholder"/>
        </w:category>
        <w:types>
          <w:type w:val="bbPlcHdr"/>
        </w:types>
        <w:behaviors>
          <w:behavior w:val="content"/>
        </w:behaviors>
        <w:guid w:val="{204D6E6A-6C83-4CE3-890C-AA2E5F800126}"/>
      </w:docPartPr>
      <w:docPartBody>
        <w:p w:rsidR="00000000" w:rsidRDefault="00EC6DD3" w:rsidP="00EC6DD3">
          <w:pPr>
            <w:pStyle w:val="C2E44E76E704423693492D8F65B48B08"/>
          </w:pPr>
          <w:r w:rsidRPr="00C251C6">
            <w:rPr>
              <w:rFonts w:asciiTheme="minorBidi" w:hAnsiTheme="minorBidi" w:cs="David" w:hint="cs"/>
              <w:bCs/>
              <w:sz w:val="28"/>
              <w:szCs w:val="28"/>
              <w:rtl/>
            </w:rPr>
            <w:t>______</w:t>
          </w:r>
        </w:p>
      </w:docPartBody>
    </w:docPart>
    <w:docPart>
      <w:docPartPr>
        <w:name w:val="4BBC394562A343E7A4FAF337C22B581C"/>
        <w:category>
          <w:name w:val="כללי"/>
          <w:gallery w:val="placeholder"/>
        </w:category>
        <w:types>
          <w:type w:val="bbPlcHdr"/>
        </w:types>
        <w:behaviors>
          <w:behavior w:val="content"/>
        </w:behaviors>
        <w:guid w:val="{746B4343-B2DB-4917-8DDB-8E6DE36A7720}"/>
      </w:docPartPr>
      <w:docPartBody>
        <w:p w:rsidR="00000000" w:rsidRDefault="00EC6DD3" w:rsidP="00EC6DD3">
          <w:pPr>
            <w:pStyle w:val="4BBC394562A343E7A4FAF337C22B581C"/>
          </w:pPr>
          <w:r w:rsidRPr="00C251C6">
            <w:rPr>
              <w:rFonts w:asciiTheme="minorBidi" w:hAnsiTheme="minorBidi" w:cs="David" w:hint="cs"/>
              <w:bCs/>
              <w:sz w:val="28"/>
              <w:szCs w:val="28"/>
              <w:rtl/>
            </w:rPr>
            <w:t>______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avid">
    <w:altName w:val="David"/>
    <w:charset w:val="B1"/>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DD3"/>
    <w:rsid w:val="00EC6DD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E44E76E704423693492D8F65B48B08">
    <w:name w:val="C2E44E76E704423693492D8F65B48B08"/>
    <w:rsid w:val="00EC6DD3"/>
    <w:pPr>
      <w:bidi/>
    </w:pPr>
  </w:style>
  <w:style w:type="paragraph" w:customStyle="1" w:styleId="4BBC394562A343E7A4FAF337C22B581C">
    <w:name w:val="4BBC394562A343E7A4FAF337C22B581C"/>
    <w:rsid w:val="00EC6DD3"/>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DDFCCE-1610-4509-A8E7-DDB3BE8F3C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2956</Words>
  <Characters>14781</Characters>
  <Application>Microsoft Office Word</Application>
  <DocSecurity>0</DocSecurity>
  <Lines>123</Lines>
  <Paragraphs>35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17702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Lior Gedanian</dc:creator>
  <cp:keywords/>
  <dc:description/>
  <cp:lastModifiedBy>Lior Gedanian</cp:lastModifiedBy>
  <cp:revision>3</cp:revision>
  <dcterms:created xsi:type="dcterms:W3CDTF">2023-07-12T14:44:00Z</dcterms:created>
  <dcterms:modified xsi:type="dcterms:W3CDTF">2023-07-12T14:44:00Z</dcterms:modified>
</cp:coreProperties>
</file>